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E98" w:rsidRPr="006C7E98" w:rsidRDefault="006C7E98" w:rsidP="006C7E98">
      <w:pPr>
        <w:tabs>
          <w:tab w:val="left" w:pos="5529"/>
        </w:tabs>
        <w:jc w:val="center"/>
        <w:rPr>
          <w:rFonts w:ascii="Cambria" w:hAnsi="Cambria" w:cs="Times New Roman"/>
          <w:b/>
          <w:color w:val="000000" w:themeColor="text1"/>
          <w:sz w:val="24"/>
          <w:u w:val="single"/>
        </w:rPr>
      </w:pPr>
      <w:r w:rsidRPr="006C7E98">
        <w:rPr>
          <w:rFonts w:ascii="Cambria" w:hAnsi="Cambria" w:cs="Times New Roman"/>
          <w:b/>
          <w:color w:val="000000" w:themeColor="text1"/>
          <w:sz w:val="24"/>
          <w:u w:val="single"/>
        </w:rPr>
        <w:t>Feasibility of   Business as a tool for susta</w:t>
      </w:r>
      <w:bookmarkStart w:id="0" w:name="_GoBack"/>
      <w:bookmarkEnd w:id="0"/>
      <w:r w:rsidRPr="006C7E98">
        <w:rPr>
          <w:rFonts w:ascii="Cambria" w:hAnsi="Cambria" w:cs="Times New Roman"/>
          <w:b/>
          <w:color w:val="000000" w:themeColor="text1"/>
          <w:sz w:val="24"/>
          <w:u w:val="single"/>
        </w:rPr>
        <w:t xml:space="preserve">inable </w:t>
      </w:r>
      <w:proofErr w:type="gramStart"/>
      <w:r w:rsidRPr="006C7E98">
        <w:rPr>
          <w:rFonts w:ascii="Cambria" w:hAnsi="Cambria" w:cs="Times New Roman"/>
          <w:b/>
          <w:color w:val="000000" w:themeColor="text1"/>
          <w:sz w:val="24"/>
          <w:u w:val="single"/>
        </w:rPr>
        <w:t>development</w:t>
      </w:r>
      <w:r>
        <w:rPr>
          <w:rFonts w:ascii="Cambria" w:hAnsi="Cambria" w:cs="Times New Roman"/>
          <w:b/>
          <w:color w:val="000000" w:themeColor="text1"/>
          <w:sz w:val="24"/>
          <w:u w:val="single"/>
        </w:rPr>
        <w:t>[</w:t>
      </w:r>
      <w:proofErr w:type="gramEnd"/>
      <w:r>
        <w:rPr>
          <w:rFonts w:ascii="Cambria" w:hAnsi="Cambria" w:cs="Times New Roman"/>
          <w:b/>
          <w:color w:val="000000" w:themeColor="text1"/>
          <w:sz w:val="24"/>
          <w:u w:val="single"/>
        </w:rPr>
        <w:t>12pt]</w:t>
      </w:r>
    </w:p>
    <w:p w:rsidR="006C7E98" w:rsidRPr="006C7E98" w:rsidRDefault="006C7E98" w:rsidP="006C7E98">
      <w:pPr>
        <w:tabs>
          <w:tab w:val="left" w:pos="5529"/>
        </w:tabs>
        <w:jc w:val="center"/>
        <w:rPr>
          <w:rFonts w:ascii="Cambria" w:hAnsi="Cambria" w:cs="Times New Roman"/>
          <w:color w:val="000000" w:themeColor="text1"/>
        </w:rPr>
      </w:pPr>
      <w:r w:rsidRPr="006C7E98">
        <w:rPr>
          <w:rFonts w:ascii="Cambria" w:hAnsi="Cambria" w:cs="Times New Roman"/>
          <w:b/>
          <w:color w:val="000000" w:themeColor="text1"/>
        </w:rPr>
        <w:t xml:space="preserve">Dr. </w:t>
      </w:r>
      <w:proofErr w:type="spellStart"/>
      <w:r w:rsidRPr="006C7E98">
        <w:rPr>
          <w:rFonts w:ascii="Cambria" w:hAnsi="Cambria" w:cs="Times New Roman"/>
          <w:b/>
          <w:color w:val="000000" w:themeColor="text1"/>
        </w:rPr>
        <w:t>Priyadarshini</w:t>
      </w:r>
      <w:proofErr w:type="spellEnd"/>
      <w:r w:rsidRPr="006C7E98">
        <w:rPr>
          <w:rFonts w:ascii="Cambria" w:hAnsi="Cambria" w:cs="Times New Roman"/>
          <w:b/>
          <w:color w:val="000000" w:themeColor="text1"/>
        </w:rPr>
        <w:t xml:space="preserve"> </w:t>
      </w:r>
      <w:proofErr w:type="spellStart"/>
      <w:proofErr w:type="gramStart"/>
      <w:r w:rsidRPr="006C7E98">
        <w:rPr>
          <w:rFonts w:ascii="Cambria" w:hAnsi="Cambria" w:cs="Times New Roman"/>
          <w:b/>
          <w:color w:val="000000" w:themeColor="text1"/>
        </w:rPr>
        <w:t>Padhi</w:t>
      </w:r>
      <w:proofErr w:type="spellEnd"/>
      <w:r>
        <w:rPr>
          <w:rFonts w:ascii="Cambria" w:hAnsi="Cambria" w:cs="Times New Roman"/>
          <w:b/>
          <w:color w:val="000000" w:themeColor="text1"/>
        </w:rPr>
        <w:t>[</w:t>
      </w:r>
      <w:proofErr w:type="gramEnd"/>
      <w:r>
        <w:rPr>
          <w:rFonts w:ascii="Cambria" w:hAnsi="Cambria" w:cs="Times New Roman"/>
          <w:b/>
          <w:color w:val="000000" w:themeColor="text1"/>
        </w:rPr>
        <w:t>11pt]</w:t>
      </w:r>
    </w:p>
    <w:p w:rsidR="006C7E98" w:rsidRPr="006C7E98" w:rsidRDefault="006C7E98" w:rsidP="006C7E98">
      <w:pPr>
        <w:tabs>
          <w:tab w:val="left" w:pos="5529"/>
        </w:tabs>
        <w:jc w:val="center"/>
        <w:rPr>
          <w:rFonts w:ascii="Cambria" w:hAnsi="Cambria" w:cs="Times New Roman"/>
          <w:color w:val="000000" w:themeColor="text1"/>
        </w:rPr>
      </w:pPr>
      <w:r w:rsidRPr="006C7E98">
        <w:rPr>
          <w:rFonts w:ascii="Cambria" w:hAnsi="Cambria" w:cs="Times New Roman"/>
          <w:color w:val="000000" w:themeColor="text1"/>
        </w:rPr>
        <w:t xml:space="preserve">(Associate Prof.) </w:t>
      </w:r>
    </w:p>
    <w:p w:rsidR="006C7E98" w:rsidRPr="006C7E98" w:rsidRDefault="006C7E98" w:rsidP="006C7E98">
      <w:pPr>
        <w:tabs>
          <w:tab w:val="left" w:pos="5529"/>
        </w:tabs>
        <w:jc w:val="center"/>
        <w:rPr>
          <w:rFonts w:ascii="Cambria" w:hAnsi="Cambria" w:cs="Times New Roman"/>
          <w:color w:val="000000" w:themeColor="text1"/>
        </w:rPr>
      </w:pPr>
      <w:r w:rsidRPr="006C7E98">
        <w:rPr>
          <w:rFonts w:ascii="Cambria" w:hAnsi="Cambria" w:cs="Times New Roman"/>
          <w:color w:val="000000" w:themeColor="text1"/>
        </w:rPr>
        <w:t xml:space="preserve">Roland Institute of </w:t>
      </w:r>
      <w:proofErr w:type="spellStart"/>
      <w:r w:rsidRPr="006C7E98">
        <w:rPr>
          <w:rFonts w:ascii="Cambria" w:hAnsi="Cambria" w:cs="Times New Roman"/>
          <w:color w:val="000000" w:themeColor="text1"/>
        </w:rPr>
        <w:t>Technology</w:t>
      </w:r>
      <w:proofErr w:type="gramStart"/>
      <w:r w:rsidRPr="006C7E98">
        <w:rPr>
          <w:rFonts w:ascii="Cambria" w:hAnsi="Cambria" w:cs="Times New Roman"/>
          <w:color w:val="000000" w:themeColor="text1"/>
        </w:rPr>
        <w:t>,Berhampur</w:t>
      </w:r>
      <w:proofErr w:type="spellEnd"/>
      <w:proofErr w:type="gramEnd"/>
    </w:p>
    <w:p w:rsidR="006C7E98" w:rsidRPr="006C7E98" w:rsidRDefault="006C7E98" w:rsidP="006C7E98">
      <w:pPr>
        <w:tabs>
          <w:tab w:val="left" w:pos="5529"/>
        </w:tabs>
        <w:jc w:val="right"/>
        <w:rPr>
          <w:rFonts w:ascii="Cambria" w:hAnsi="Cambria" w:cs="Times New Roman"/>
          <w:b/>
          <w:color w:val="000000" w:themeColor="text1"/>
        </w:rPr>
      </w:pPr>
    </w:p>
    <w:p w:rsidR="006C7E98" w:rsidRPr="006C7E98" w:rsidRDefault="006C7E98" w:rsidP="006C7E98">
      <w:pPr>
        <w:jc w:val="both"/>
        <w:rPr>
          <w:rFonts w:ascii="Cambria" w:hAnsi="Cambria" w:cs="Times New Roman"/>
          <w:color w:val="000000" w:themeColor="text1"/>
        </w:rPr>
      </w:pPr>
      <w:proofErr w:type="gramStart"/>
      <w:r w:rsidRPr="006C7E98">
        <w:rPr>
          <w:rFonts w:ascii="Cambria" w:hAnsi="Cambria" w:cs="Times New Roman"/>
          <w:b/>
          <w:color w:val="000000" w:themeColor="text1"/>
          <w:sz w:val="24"/>
        </w:rPr>
        <w:t>Abstract</w:t>
      </w:r>
      <w:r w:rsidRPr="006C7E98">
        <w:rPr>
          <w:rFonts w:ascii="Cambria" w:hAnsi="Cambria" w:cs="Times New Roman"/>
          <w:b/>
          <w:color w:val="000000" w:themeColor="text1"/>
          <w:sz w:val="24"/>
        </w:rPr>
        <w:t>[</w:t>
      </w:r>
      <w:proofErr w:type="gramEnd"/>
      <w:r w:rsidRPr="006C7E98">
        <w:rPr>
          <w:rFonts w:ascii="Cambria" w:hAnsi="Cambria" w:cs="Times New Roman"/>
          <w:b/>
          <w:color w:val="000000" w:themeColor="text1"/>
          <w:sz w:val="24"/>
        </w:rPr>
        <w:t xml:space="preserve">12pt ]  </w:t>
      </w:r>
      <w:r>
        <w:rPr>
          <w:rFonts w:ascii="Cambria" w:hAnsi="Cambria" w:cs="Times New Roman"/>
          <w:b/>
          <w:color w:val="000000" w:themeColor="text1"/>
        </w:rPr>
        <w:t>:</w:t>
      </w:r>
      <w:r w:rsidRPr="006C7E98">
        <w:rPr>
          <w:rFonts w:ascii="Cambria" w:hAnsi="Cambria" w:cs="Times New Roman"/>
          <w:color w:val="000000" w:themeColor="text1"/>
        </w:rPr>
        <w:t xml:space="preserve"> Sustainability is one that can keep going indefinitely into the future. Businesses can collaborate for the sustainable development through economic growth, ecological balance and social progress. </w:t>
      </w:r>
      <w:r w:rsidRPr="006C7E98">
        <w:rPr>
          <w:rFonts w:ascii="Cambria" w:eastAsia="Times New Roman" w:hAnsi="Cambria" w:cs="Times New Roman"/>
          <w:color w:val="000000" w:themeColor="text1"/>
        </w:rPr>
        <w:t>Sustainable marketing aims at marketing sustainable products and services which satisfy customer needs and significantly improve the social and environmental performance along with increasing customer value and accomplishing the company's objectives.</w:t>
      </w:r>
      <w:r w:rsidRPr="006C7E98">
        <w:rPr>
          <w:rFonts w:ascii="Cambria" w:hAnsi="Cambria" w:cs="Times New Roman"/>
          <w:color w:val="000000" w:themeColor="text1"/>
        </w:rPr>
        <w:t xml:space="preserve"> It is the process of accessing how to design products that will take advantage of current environmental situations and replace demand for non-green products and services.</w:t>
      </w:r>
      <w:r w:rsidRPr="006C7E98">
        <w:rPr>
          <w:rFonts w:ascii="Cambria" w:eastAsia="Times New Roman" w:hAnsi="Cambria" w:cs="Times New Roman"/>
          <w:color w:val="000000" w:themeColor="text1"/>
        </w:rPr>
        <w:t xml:space="preserve"> </w:t>
      </w:r>
      <w:r w:rsidRPr="006C7E98">
        <w:rPr>
          <w:rFonts w:ascii="Cambria" w:hAnsi="Cambria" w:cs="Times New Roman"/>
          <w:color w:val="000000" w:themeColor="text1"/>
        </w:rPr>
        <w:t xml:space="preserve">This article attempted to highlight how businesses contribute towards sustainable development. Here is an attempt to find out what does it take to be a truly sustainable company and even is it possible? Whether sustainability can be achieved by a single enterprise? How the corporate houses are able to develop a sustainable business? How can corporate social investment strategies meet community development needs?  The author has </w:t>
      </w:r>
      <w:proofErr w:type="spellStart"/>
      <w:r w:rsidRPr="006C7E98">
        <w:rPr>
          <w:rFonts w:ascii="Cambria" w:hAnsi="Cambria" w:cs="Times New Roman"/>
          <w:color w:val="000000" w:themeColor="text1"/>
        </w:rPr>
        <w:t>endeavoured</w:t>
      </w:r>
      <w:proofErr w:type="spellEnd"/>
      <w:r w:rsidRPr="006C7E98">
        <w:rPr>
          <w:rFonts w:ascii="Cambria" w:hAnsi="Cambria" w:cs="Times New Roman"/>
          <w:color w:val="000000" w:themeColor="text1"/>
        </w:rPr>
        <w:t xml:space="preserve"> to list out the agents of change to develop the structures, systems and ways of working and personal values that supports the </w:t>
      </w:r>
      <w:proofErr w:type="spellStart"/>
      <w:r w:rsidRPr="006C7E98">
        <w:rPr>
          <w:rFonts w:ascii="Cambria" w:hAnsi="Cambria" w:cs="Times New Roman"/>
          <w:color w:val="000000" w:themeColor="text1"/>
        </w:rPr>
        <w:t>organisation’s</w:t>
      </w:r>
      <w:proofErr w:type="spellEnd"/>
      <w:r w:rsidRPr="006C7E98">
        <w:rPr>
          <w:rFonts w:ascii="Cambria" w:hAnsi="Cambria" w:cs="Times New Roman"/>
          <w:color w:val="000000" w:themeColor="text1"/>
        </w:rPr>
        <w:t xml:space="preserve"> sustainable development objectives and encourages others in the company to act as enthusiastic agents of change. Attempt has been undertaken to ensure whether the agents of change leads a company towards </w:t>
      </w:r>
      <w:proofErr w:type="gramStart"/>
      <w:r w:rsidRPr="006C7E98">
        <w:rPr>
          <w:rFonts w:ascii="Cambria" w:hAnsi="Cambria" w:cs="Times New Roman"/>
          <w:color w:val="000000" w:themeColor="text1"/>
        </w:rPr>
        <w:t>sustainability</w:t>
      </w:r>
      <w:r>
        <w:rPr>
          <w:rFonts w:ascii="Cambria" w:hAnsi="Cambria" w:cs="Times New Roman"/>
          <w:color w:val="000000" w:themeColor="text1"/>
        </w:rPr>
        <w:t>[</w:t>
      </w:r>
      <w:proofErr w:type="gramEnd"/>
      <w:r>
        <w:rPr>
          <w:rFonts w:ascii="Cambria" w:hAnsi="Cambria" w:cs="Times New Roman"/>
          <w:color w:val="000000" w:themeColor="text1"/>
        </w:rPr>
        <w:t>11pt]</w:t>
      </w:r>
      <w:r w:rsidRPr="006C7E98">
        <w:rPr>
          <w:rFonts w:ascii="Cambria" w:hAnsi="Cambria" w:cs="Times New Roman"/>
          <w:color w:val="000000" w:themeColor="text1"/>
        </w:rPr>
        <w:t xml:space="preserve">. </w:t>
      </w:r>
    </w:p>
    <w:p w:rsidR="006C7E98" w:rsidRPr="006C7E98" w:rsidRDefault="006C7E98" w:rsidP="006C7E98">
      <w:pPr>
        <w:jc w:val="both"/>
        <w:rPr>
          <w:rFonts w:ascii="Cambria" w:hAnsi="Cambria" w:cs="Times New Roman"/>
          <w:color w:val="000000" w:themeColor="text1"/>
        </w:rPr>
      </w:pPr>
      <w:r w:rsidRPr="006C7E98">
        <w:rPr>
          <w:rFonts w:ascii="Cambria" w:hAnsi="Cambria" w:cs="Times New Roman"/>
          <w:b/>
          <w:color w:val="000000" w:themeColor="text1"/>
        </w:rPr>
        <w:t>Key Words: Corporate Social Responsibility, Ecological balance, Marketing Measures, Sustainable Business, Sustainable Development</w:t>
      </w:r>
      <w:r w:rsidRPr="006C7E98">
        <w:rPr>
          <w:rFonts w:ascii="Cambria" w:hAnsi="Cambria" w:cs="Times New Roman"/>
          <w:color w:val="000000" w:themeColor="text1"/>
        </w:rPr>
        <w:t>.</w:t>
      </w:r>
    </w:p>
    <w:p w:rsidR="006C7E98" w:rsidRPr="006C7E98" w:rsidRDefault="006C7E98" w:rsidP="006C7E98">
      <w:pPr>
        <w:jc w:val="both"/>
        <w:rPr>
          <w:rFonts w:ascii="Cambria" w:hAnsi="Cambria" w:cs="Times New Roman"/>
          <w:b/>
          <w:color w:val="000000" w:themeColor="text1"/>
          <w:sz w:val="24"/>
        </w:rPr>
      </w:pPr>
      <w:r w:rsidRPr="006C7E98">
        <w:rPr>
          <w:rFonts w:ascii="Cambria" w:hAnsi="Cambria" w:cs="Times New Roman"/>
          <w:b/>
          <w:color w:val="000000" w:themeColor="text1"/>
          <w:sz w:val="24"/>
        </w:rPr>
        <w:t>Introduction</w:t>
      </w:r>
      <w:r>
        <w:rPr>
          <w:rFonts w:ascii="Cambria" w:hAnsi="Cambria" w:cs="Times New Roman"/>
          <w:b/>
          <w:color w:val="000000" w:themeColor="text1"/>
          <w:sz w:val="24"/>
        </w:rPr>
        <w:t xml:space="preserve"> </w:t>
      </w:r>
      <w:r w:rsidRPr="006C7E98">
        <w:rPr>
          <w:rFonts w:ascii="Cambria" w:hAnsi="Cambria" w:cs="Times New Roman"/>
          <w:b/>
          <w:color w:val="000000" w:themeColor="text1"/>
          <w:sz w:val="24"/>
        </w:rPr>
        <w:t>[12pt]</w:t>
      </w:r>
    </w:p>
    <w:p w:rsidR="006C7E98" w:rsidRPr="006C7E98" w:rsidRDefault="006C7E98" w:rsidP="006C7E98">
      <w:pPr>
        <w:pStyle w:val="NormalWeb"/>
        <w:spacing w:line="276" w:lineRule="auto"/>
        <w:jc w:val="both"/>
        <w:rPr>
          <w:rFonts w:ascii="Cambria" w:hAnsi="Cambria"/>
          <w:color w:val="000000" w:themeColor="text1"/>
          <w:sz w:val="22"/>
          <w:szCs w:val="22"/>
        </w:rPr>
      </w:pPr>
      <w:r>
        <w:rPr>
          <w:rFonts w:ascii="Cambria" w:hAnsi="Cambria"/>
          <w:color w:val="000000" w:themeColor="text1"/>
          <w:sz w:val="22"/>
          <w:szCs w:val="22"/>
        </w:rPr>
        <w:t>[11pt]</w:t>
      </w:r>
      <w:r w:rsidRPr="006C7E98">
        <w:rPr>
          <w:rFonts w:ascii="Cambria" w:hAnsi="Cambria"/>
          <w:color w:val="000000" w:themeColor="text1"/>
          <w:sz w:val="22"/>
          <w:szCs w:val="22"/>
        </w:rPr>
        <w:t xml:space="preserve">The ultimate objective of sustainable development is to meet the needs of the present without compromising the ability of future generations to meet their own needs. Thus the concept of sustainable development is built on three pillars: Economic growth, Ecological balance and Social </w:t>
      </w:r>
      <w:proofErr w:type="spellStart"/>
      <w:r w:rsidRPr="006C7E98">
        <w:rPr>
          <w:rFonts w:ascii="Cambria" w:hAnsi="Cambria"/>
          <w:color w:val="000000" w:themeColor="text1"/>
          <w:sz w:val="22"/>
          <w:szCs w:val="22"/>
        </w:rPr>
        <w:t>progress.The</w:t>
      </w:r>
      <w:proofErr w:type="spellEnd"/>
      <w:r w:rsidRPr="006C7E98">
        <w:rPr>
          <w:rFonts w:ascii="Cambria" w:hAnsi="Cambria"/>
          <w:color w:val="000000" w:themeColor="text1"/>
          <w:sz w:val="22"/>
          <w:szCs w:val="22"/>
        </w:rPr>
        <w:t xml:space="preserve"> world population had reach 6 billion and </w:t>
      </w:r>
      <w:proofErr w:type="gramStart"/>
      <w:r w:rsidRPr="006C7E98">
        <w:rPr>
          <w:rFonts w:ascii="Cambria" w:hAnsi="Cambria"/>
          <w:color w:val="000000" w:themeColor="text1"/>
          <w:sz w:val="22"/>
          <w:szCs w:val="22"/>
        </w:rPr>
        <w:t>is</w:t>
      </w:r>
      <w:proofErr w:type="gramEnd"/>
      <w:r w:rsidRPr="006C7E98">
        <w:rPr>
          <w:rFonts w:ascii="Cambria" w:hAnsi="Cambria"/>
          <w:color w:val="000000" w:themeColor="text1"/>
          <w:sz w:val="22"/>
          <w:szCs w:val="22"/>
        </w:rPr>
        <w:t xml:space="preserve"> estimated to reach 9 billion by 2050 (U.S. Census Bureau 2012). The unprecedented population growth and technology explosion are solely responsible for climate changes, loss of biodiversity, rapid depletion of non-renewable resources and even resources, which are deemed renewable. These are only a few of the environmental issues the world is facing. The strive for economic growth was driven by poverty alleviation and high quality of life for everyone .But this has not been achieved since poverty and low living standards are still predominant in many parts of the world.  </w:t>
      </w:r>
    </w:p>
    <w:p w:rsidR="006C7E98" w:rsidRPr="006C7E98" w:rsidRDefault="006C7E98" w:rsidP="006C7E98">
      <w:pPr>
        <w:pStyle w:val="NormalWeb"/>
        <w:spacing w:line="276" w:lineRule="auto"/>
        <w:jc w:val="both"/>
        <w:rPr>
          <w:rFonts w:ascii="Cambria" w:hAnsi="Cambria"/>
          <w:color w:val="000000" w:themeColor="text1"/>
          <w:sz w:val="22"/>
          <w:szCs w:val="22"/>
        </w:rPr>
      </w:pPr>
    </w:p>
    <w:p w:rsidR="006C7E98" w:rsidRPr="006C7E98" w:rsidRDefault="006C7E98" w:rsidP="006C7E98">
      <w:pPr>
        <w:pStyle w:val="NormalWeb"/>
        <w:spacing w:line="276" w:lineRule="auto"/>
        <w:jc w:val="both"/>
        <w:rPr>
          <w:rFonts w:ascii="Cambria" w:hAnsi="Cambria"/>
          <w:color w:val="000000" w:themeColor="text1"/>
          <w:sz w:val="22"/>
          <w:szCs w:val="22"/>
        </w:rPr>
      </w:pPr>
    </w:p>
    <w:p w:rsidR="006C7E98" w:rsidRPr="006C7E98" w:rsidRDefault="006C7E98" w:rsidP="006C7E98">
      <w:pPr>
        <w:pStyle w:val="NormalWeb"/>
        <w:spacing w:line="276" w:lineRule="auto"/>
        <w:jc w:val="both"/>
        <w:rPr>
          <w:rFonts w:ascii="Cambria" w:hAnsi="Cambria"/>
          <w:color w:val="000000" w:themeColor="text1"/>
          <w:sz w:val="22"/>
          <w:szCs w:val="22"/>
        </w:rPr>
      </w:pPr>
    </w:p>
    <w:p w:rsidR="006C7E98" w:rsidRPr="006C7E98" w:rsidRDefault="006C7E98" w:rsidP="006C7E98">
      <w:pPr>
        <w:pStyle w:val="NormalWeb"/>
        <w:spacing w:line="276" w:lineRule="auto"/>
        <w:jc w:val="both"/>
        <w:rPr>
          <w:rFonts w:ascii="Cambria" w:hAnsi="Cambria"/>
          <w:color w:val="000000" w:themeColor="text1"/>
          <w:sz w:val="22"/>
          <w:szCs w:val="22"/>
        </w:rPr>
      </w:pPr>
    </w:p>
    <w:p w:rsidR="006C7E98" w:rsidRPr="006C7E98" w:rsidRDefault="006C7E98" w:rsidP="006C7E98">
      <w:pPr>
        <w:pStyle w:val="NormalWeb"/>
        <w:spacing w:line="276" w:lineRule="auto"/>
        <w:jc w:val="both"/>
        <w:rPr>
          <w:rFonts w:ascii="Cambria" w:hAnsi="Cambria"/>
          <w:b/>
          <w:color w:val="000000" w:themeColor="text1"/>
          <w:szCs w:val="22"/>
        </w:rPr>
      </w:pPr>
      <w:r w:rsidRPr="006C7E98">
        <w:rPr>
          <w:rFonts w:ascii="Cambria" w:hAnsi="Cambria"/>
          <w:b/>
          <w:color w:val="000000" w:themeColor="text1"/>
          <w:szCs w:val="22"/>
        </w:rPr>
        <w:lastRenderedPageBreak/>
        <w:t xml:space="preserve">Objective and </w:t>
      </w:r>
      <w:proofErr w:type="gramStart"/>
      <w:r w:rsidRPr="006C7E98">
        <w:rPr>
          <w:rFonts w:ascii="Cambria" w:hAnsi="Cambria"/>
          <w:b/>
          <w:color w:val="000000" w:themeColor="text1"/>
          <w:szCs w:val="22"/>
        </w:rPr>
        <w:t>Methodology</w:t>
      </w:r>
      <w:r w:rsidRPr="006C7E98">
        <w:rPr>
          <w:rFonts w:ascii="Cambria" w:hAnsi="Cambria"/>
          <w:b/>
          <w:color w:val="000000" w:themeColor="text1"/>
          <w:szCs w:val="22"/>
        </w:rPr>
        <w:t>[</w:t>
      </w:r>
      <w:proofErr w:type="gramEnd"/>
      <w:r w:rsidRPr="006C7E98">
        <w:rPr>
          <w:rFonts w:ascii="Cambria" w:hAnsi="Cambria"/>
          <w:b/>
          <w:color w:val="000000" w:themeColor="text1"/>
          <w:szCs w:val="22"/>
        </w:rPr>
        <w:t>12pt]</w:t>
      </w:r>
    </w:p>
    <w:p w:rsidR="006C7E98" w:rsidRPr="006C7E98" w:rsidRDefault="006C7E98" w:rsidP="006C7E98">
      <w:pPr>
        <w:pStyle w:val="NormalWeb"/>
        <w:spacing w:line="276" w:lineRule="auto"/>
        <w:jc w:val="both"/>
        <w:rPr>
          <w:rFonts w:ascii="Cambria" w:hAnsi="Cambria"/>
          <w:color w:val="000000" w:themeColor="text1"/>
          <w:sz w:val="22"/>
          <w:szCs w:val="22"/>
        </w:rPr>
      </w:pPr>
      <w:r>
        <w:rPr>
          <w:rFonts w:ascii="Cambria" w:hAnsi="Cambria"/>
          <w:color w:val="000000" w:themeColor="text1"/>
          <w:sz w:val="22"/>
          <w:szCs w:val="22"/>
        </w:rPr>
        <w:t>[11pt]</w:t>
      </w:r>
      <w:r w:rsidRPr="006C7E98">
        <w:rPr>
          <w:rFonts w:ascii="Cambria" w:hAnsi="Cambria"/>
          <w:color w:val="000000" w:themeColor="text1"/>
          <w:sz w:val="22"/>
          <w:szCs w:val="22"/>
        </w:rPr>
        <w:t xml:space="preserve">This article has </w:t>
      </w:r>
      <w:proofErr w:type="spellStart"/>
      <w:r w:rsidRPr="006C7E98">
        <w:rPr>
          <w:rFonts w:ascii="Cambria" w:hAnsi="Cambria"/>
          <w:color w:val="000000" w:themeColor="text1"/>
          <w:sz w:val="22"/>
          <w:szCs w:val="22"/>
        </w:rPr>
        <w:t>analysed</w:t>
      </w:r>
      <w:proofErr w:type="spellEnd"/>
      <w:r w:rsidRPr="006C7E98">
        <w:rPr>
          <w:rFonts w:ascii="Cambria" w:hAnsi="Cambria"/>
          <w:color w:val="000000" w:themeColor="text1"/>
          <w:sz w:val="22"/>
          <w:szCs w:val="22"/>
        </w:rPr>
        <w:t xml:space="preserve"> the functions and products of a number of companies to find out </w:t>
      </w:r>
    </w:p>
    <w:p w:rsidR="006C7E98" w:rsidRPr="006C7E98" w:rsidRDefault="006C7E98" w:rsidP="006C7E98">
      <w:pPr>
        <w:pStyle w:val="NormalWeb"/>
        <w:spacing w:line="276" w:lineRule="auto"/>
        <w:jc w:val="both"/>
        <w:rPr>
          <w:rFonts w:ascii="Cambria" w:hAnsi="Cambria"/>
          <w:color w:val="000000" w:themeColor="text1"/>
          <w:sz w:val="22"/>
          <w:szCs w:val="22"/>
        </w:rPr>
      </w:pPr>
      <w:r w:rsidRPr="006C7E98">
        <w:rPr>
          <w:rFonts w:ascii="Cambria" w:hAnsi="Cambria"/>
          <w:color w:val="000000" w:themeColor="text1"/>
          <w:sz w:val="22"/>
          <w:szCs w:val="22"/>
        </w:rPr>
        <w:t xml:space="preserve">(i) </w:t>
      </w:r>
      <w:proofErr w:type="gramStart"/>
      <w:r w:rsidRPr="006C7E98">
        <w:rPr>
          <w:rFonts w:ascii="Cambria" w:hAnsi="Cambria"/>
          <w:color w:val="000000" w:themeColor="text1"/>
          <w:sz w:val="22"/>
          <w:szCs w:val="22"/>
        </w:rPr>
        <w:t>the</w:t>
      </w:r>
      <w:proofErr w:type="gramEnd"/>
      <w:r w:rsidRPr="006C7E98">
        <w:rPr>
          <w:rFonts w:ascii="Cambria" w:hAnsi="Cambria"/>
          <w:color w:val="000000" w:themeColor="text1"/>
          <w:sz w:val="22"/>
          <w:szCs w:val="22"/>
        </w:rPr>
        <w:t xml:space="preserve"> features of a sustainable company and whether sustainability can be achieved by a single enterprise? </w:t>
      </w:r>
    </w:p>
    <w:p w:rsidR="006C7E98" w:rsidRPr="006C7E98" w:rsidRDefault="006C7E98" w:rsidP="006C7E98">
      <w:pPr>
        <w:pStyle w:val="NormalWeb"/>
        <w:spacing w:line="276" w:lineRule="auto"/>
        <w:jc w:val="both"/>
        <w:rPr>
          <w:rFonts w:ascii="Cambria" w:hAnsi="Cambria"/>
          <w:color w:val="000000" w:themeColor="text1"/>
          <w:sz w:val="22"/>
          <w:szCs w:val="22"/>
        </w:rPr>
      </w:pPr>
      <w:r w:rsidRPr="006C7E98">
        <w:rPr>
          <w:rFonts w:ascii="Cambria" w:hAnsi="Cambria"/>
          <w:color w:val="000000" w:themeColor="text1"/>
          <w:sz w:val="22"/>
          <w:szCs w:val="22"/>
        </w:rPr>
        <w:t xml:space="preserve">(ii)  </w:t>
      </w:r>
      <w:proofErr w:type="gramStart"/>
      <w:r w:rsidRPr="006C7E98">
        <w:rPr>
          <w:rFonts w:ascii="Cambria" w:hAnsi="Cambria"/>
          <w:color w:val="000000" w:themeColor="text1"/>
          <w:sz w:val="22"/>
          <w:szCs w:val="22"/>
        </w:rPr>
        <w:t>what</w:t>
      </w:r>
      <w:proofErr w:type="gramEnd"/>
      <w:r w:rsidRPr="006C7E98">
        <w:rPr>
          <w:rFonts w:ascii="Cambria" w:hAnsi="Cambria"/>
          <w:color w:val="000000" w:themeColor="text1"/>
          <w:sz w:val="22"/>
          <w:szCs w:val="22"/>
        </w:rPr>
        <w:t xml:space="preserve"> the corporate houses are doing to contribute to sustainable development .</w:t>
      </w:r>
    </w:p>
    <w:p w:rsidR="006C7E98" w:rsidRPr="006C7E98" w:rsidRDefault="006C7E98" w:rsidP="006C7E98">
      <w:pPr>
        <w:pStyle w:val="NormalWeb"/>
        <w:spacing w:line="276" w:lineRule="auto"/>
        <w:jc w:val="both"/>
        <w:rPr>
          <w:rFonts w:ascii="Cambria" w:hAnsi="Cambria"/>
          <w:color w:val="000000" w:themeColor="text1"/>
          <w:sz w:val="22"/>
          <w:szCs w:val="22"/>
        </w:rPr>
      </w:pPr>
      <w:r w:rsidRPr="006C7E98">
        <w:rPr>
          <w:rFonts w:ascii="Cambria" w:hAnsi="Cambria"/>
          <w:color w:val="000000" w:themeColor="text1"/>
          <w:sz w:val="22"/>
          <w:szCs w:val="22"/>
        </w:rPr>
        <w:t xml:space="preserve">(iii) </w:t>
      </w:r>
      <w:proofErr w:type="gramStart"/>
      <w:r w:rsidRPr="006C7E98">
        <w:rPr>
          <w:rFonts w:ascii="Cambria" w:hAnsi="Cambria"/>
          <w:color w:val="000000" w:themeColor="text1"/>
          <w:sz w:val="22"/>
          <w:szCs w:val="22"/>
        </w:rPr>
        <w:t>whether</w:t>
      </w:r>
      <w:proofErr w:type="gramEnd"/>
      <w:r w:rsidRPr="006C7E98">
        <w:rPr>
          <w:rFonts w:ascii="Cambria" w:hAnsi="Cambria"/>
          <w:color w:val="000000" w:themeColor="text1"/>
          <w:sz w:val="22"/>
          <w:szCs w:val="22"/>
        </w:rPr>
        <w:t xml:space="preserve"> the agents of change leads a company towards sustainability?</w:t>
      </w:r>
    </w:p>
    <w:p w:rsidR="006C7E98" w:rsidRPr="006C7E98" w:rsidRDefault="006C7E98" w:rsidP="006C7E98">
      <w:pPr>
        <w:pStyle w:val="NormalWeb"/>
        <w:spacing w:line="276" w:lineRule="auto"/>
        <w:jc w:val="both"/>
        <w:rPr>
          <w:rFonts w:ascii="Cambria" w:hAnsi="Cambria"/>
          <w:color w:val="000000" w:themeColor="text1"/>
          <w:sz w:val="22"/>
          <w:szCs w:val="22"/>
        </w:rPr>
      </w:pPr>
      <w:r w:rsidRPr="006C7E98">
        <w:rPr>
          <w:rFonts w:ascii="Cambria" w:hAnsi="Cambria"/>
          <w:color w:val="000000" w:themeColor="text1"/>
          <w:sz w:val="22"/>
          <w:szCs w:val="22"/>
        </w:rPr>
        <w:t xml:space="preserve">(iv) </w:t>
      </w:r>
      <w:proofErr w:type="gramStart"/>
      <w:r w:rsidRPr="006C7E98">
        <w:rPr>
          <w:rFonts w:ascii="Cambria" w:hAnsi="Cambria"/>
          <w:color w:val="000000" w:themeColor="text1"/>
          <w:sz w:val="22"/>
          <w:szCs w:val="22"/>
        </w:rPr>
        <w:t>how</w:t>
      </w:r>
      <w:proofErr w:type="gramEnd"/>
      <w:r w:rsidRPr="006C7E98">
        <w:rPr>
          <w:rFonts w:ascii="Cambria" w:hAnsi="Cambria"/>
          <w:color w:val="000000" w:themeColor="text1"/>
          <w:sz w:val="22"/>
          <w:szCs w:val="22"/>
        </w:rPr>
        <w:t xml:space="preserve"> can corporate social investment strategies meet community development needs?  </w:t>
      </w:r>
    </w:p>
    <w:p w:rsidR="006C7E98" w:rsidRPr="006C7E98" w:rsidRDefault="006C7E98" w:rsidP="006C7E98">
      <w:pPr>
        <w:pStyle w:val="Heading2"/>
        <w:jc w:val="both"/>
        <w:rPr>
          <w:rFonts w:ascii="Cambria" w:hAnsi="Cambria" w:cs="Times New Roman"/>
          <w:color w:val="000000" w:themeColor="text1"/>
          <w:sz w:val="22"/>
          <w:szCs w:val="22"/>
        </w:rPr>
      </w:pPr>
      <w:r w:rsidRPr="006C7E98">
        <w:rPr>
          <w:rFonts w:ascii="Cambria" w:hAnsi="Cambria" w:cs="Times New Roman"/>
          <w:color w:val="000000" w:themeColor="text1"/>
          <w:sz w:val="22"/>
          <w:szCs w:val="22"/>
        </w:rPr>
        <w:t xml:space="preserve">The Role of Business in Sustainable </w:t>
      </w:r>
      <w:proofErr w:type="gramStart"/>
      <w:r w:rsidRPr="006C7E98">
        <w:rPr>
          <w:rFonts w:ascii="Cambria" w:hAnsi="Cambria" w:cs="Times New Roman"/>
          <w:color w:val="000000" w:themeColor="text1"/>
          <w:sz w:val="22"/>
          <w:szCs w:val="22"/>
        </w:rPr>
        <w:t>Development</w:t>
      </w:r>
      <w:r>
        <w:rPr>
          <w:rFonts w:ascii="Cambria" w:hAnsi="Cambria" w:cs="Times New Roman"/>
          <w:color w:val="000000" w:themeColor="text1"/>
          <w:sz w:val="22"/>
          <w:szCs w:val="22"/>
        </w:rPr>
        <w:t>[</w:t>
      </w:r>
      <w:proofErr w:type="gramEnd"/>
      <w:r>
        <w:rPr>
          <w:rFonts w:ascii="Cambria" w:hAnsi="Cambria" w:cs="Times New Roman"/>
          <w:color w:val="000000" w:themeColor="text1"/>
          <w:sz w:val="22"/>
          <w:szCs w:val="22"/>
        </w:rPr>
        <w:t>12pt]</w:t>
      </w:r>
    </w:p>
    <w:p w:rsidR="006C7E98" w:rsidRPr="006C7E98" w:rsidRDefault="006C7E98" w:rsidP="006C7E98">
      <w:pPr>
        <w:pStyle w:val="ListParagraph"/>
        <w:autoSpaceDE w:val="0"/>
        <w:autoSpaceDN w:val="0"/>
        <w:adjustRightInd w:val="0"/>
        <w:spacing w:after="0"/>
        <w:ind w:left="0"/>
        <w:jc w:val="both"/>
        <w:rPr>
          <w:rFonts w:ascii="Cambria" w:hAnsi="Cambria" w:cs="Times New Roman"/>
          <w:color w:val="000000" w:themeColor="text1"/>
        </w:rPr>
      </w:pPr>
    </w:p>
    <w:p w:rsidR="006C7E98" w:rsidRPr="006C7E98" w:rsidRDefault="006C7E98" w:rsidP="006C7E98">
      <w:pPr>
        <w:pStyle w:val="ListParagraph"/>
        <w:autoSpaceDE w:val="0"/>
        <w:autoSpaceDN w:val="0"/>
        <w:adjustRightInd w:val="0"/>
        <w:spacing w:after="0"/>
        <w:ind w:left="0"/>
        <w:jc w:val="both"/>
        <w:rPr>
          <w:rFonts w:ascii="Cambria" w:hAnsi="Cambria" w:cs="Times New Roman"/>
          <w:color w:val="000000" w:themeColor="text1"/>
        </w:rPr>
      </w:pPr>
      <w:r w:rsidRPr="006C7E98">
        <w:rPr>
          <w:rFonts w:ascii="Cambria" w:hAnsi="Cambria" w:cs="Times New Roman"/>
          <w:color w:val="000000" w:themeColor="text1"/>
        </w:rPr>
        <w:t xml:space="preserve">Business is the pivot of sustainable development, because most economic activity is conducted by large and small companies and businesses determine the choice of technologies and resource to intensify the economic activities. Consumers are aware of and worried about the environmental issues. So they are concerned about the environmental and social impacts of products they purchase and more than ever demand ‘green’ products. At the same time, only a small number of these people are willing to pay extra for these green products. However, consumers expect companies to be socially responsible and operate in an environmentally friendly way and comply with legal regulations. Companies, linked to unethical business practices or business operations, which damage the environment, are readily boycotted by consumers. This has led to an expansion of consumers’ wants and needs, with which companies and marketers have to deal. So, the traditional role of business to provide goods and services that meet customer demands in a profitable way has been expanded and improved. It can collaborate for the sustainable development through economic </w:t>
      </w:r>
      <w:proofErr w:type="gramStart"/>
      <w:r w:rsidRPr="006C7E98">
        <w:rPr>
          <w:rFonts w:ascii="Cambria" w:hAnsi="Cambria" w:cs="Times New Roman"/>
          <w:color w:val="000000" w:themeColor="text1"/>
        </w:rPr>
        <w:t>growth,</w:t>
      </w:r>
      <w:proofErr w:type="gramEnd"/>
      <w:r w:rsidRPr="006C7E98">
        <w:rPr>
          <w:rFonts w:ascii="Cambria" w:hAnsi="Cambria" w:cs="Times New Roman"/>
          <w:color w:val="000000" w:themeColor="text1"/>
        </w:rPr>
        <w:t xml:space="preserve"> ecological balance and social </w:t>
      </w:r>
      <w:proofErr w:type="spellStart"/>
      <w:r w:rsidRPr="006C7E98">
        <w:rPr>
          <w:rFonts w:ascii="Cambria" w:hAnsi="Cambria" w:cs="Times New Roman"/>
          <w:color w:val="000000" w:themeColor="text1"/>
        </w:rPr>
        <w:t>progress.Marketers</w:t>
      </w:r>
      <w:proofErr w:type="spellEnd"/>
      <w:r w:rsidRPr="006C7E98">
        <w:rPr>
          <w:rFonts w:ascii="Cambria" w:hAnsi="Cambria" w:cs="Times New Roman"/>
          <w:color w:val="000000" w:themeColor="text1"/>
        </w:rPr>
        <w:t xml:space="preserve"> are confronted with unsustainable consumer </w:t>
      </w:r>
      <w:proofErr w:type="spellStart"/>
      <w:r w:rsidRPr="006C7E98">
        <w:rPr>
          <w:rFonts w:ascii="Cambria" w:hAnsi="Cambria" w:cs="Times New Roman"/>
          <w:color w:val="000000" w:themeColor="text1"/>
        </w:rPr>
        <w:t>behaviour</w:t>
      </w:r>
      <w:proofErr w:type="spellEnd"/>
      <w:r w:rsidRPr="006C7E98">
        <w:rPr>
          <w:rFonts w:ascii="Cambria" w:hAnsi="Cambria" w:cs="Times New Roman"/>
          <w:color w:val="000000" w:themeColor="text1"/>
        </w:rPr>
        <w:t xml:space="preserve"> and have to lead consumers towards more sustainable consumption. These challenges faced by marketers cannot be solved by means of conventional marketing. </w:t>
      </w:r>
    </w:p>
    <w:p w:rsidR="006C7E98" w:rsidRPr="006C7E98" w:rsidRDefault="006C7E98" w:rsidP="006C7E98">
      <w:pPr>
        <w:pStyle w:val="ListParagraph"/>
        <w:autoSpaceDE w:val="0"/>
        <w:autoSpaceDN w:val="0"/>
        <w:adjustRightInd w:val="0"/>
        <w:spacing w:after="0"/>
        <w:ind w:left="0"/>
        <w:jc w:val="both"/>
        <w:rPr>
          <w:rFonts w:ascii="Cambria" w:hAnsi="Cambria" w:cs="Times New Roman"/>
          <w:color w:val="000000" w:themeColor="text1"/>
        </w:rPr>
      </w:pPr>
    </w:p>
    <w:p w:rsidR="006C7E98" w:rsidRPr="006C7E98" w:rsidRDefault="006C7E98" w:rsidP="006C7E98">
      <w:pPr>
        <w:autoSpaceDE w:val="0"/>
        <w:autoSpaceDN w:val="0"/>
        <w:adjustRightInd w:val="0"/>
        <w:spacing w:after="0"/>
        <w:jc w:val="both"/>
        <w:rPr>
          <w:rFonts w:ascii="Cambria" w:hAnsi="Cambria" w:cs="Times New Roman"/>
        </w:rPr>
      </w:pPr>
      <w:r w:rsidRPr="006C7E98">
        <w:rPr>
          <w:rFonts w:ascii="Cambria" w:hAnsi="Cambria" w:cs="Times New Roman"/>
          <w:color w:val="000000" w:themeColor="text1"/>
        </w:rPr>
        <w:t xml:space="preserve">An environmentally and socially sustainable product can be positioned as the most sustainable product, which does not appeal to the mass market but only a small niche. Products can be positioned by highlighting single sustainable benefits such as benefits to human health or cost savings. A sustainable business can contribute to some of the most significant challenges that the world faces today – from climate change and biodiversity, to working conditions and health amongst the poorest in the world. But marketing managers have struggled to translate these ideas into viable commercial propositions – into marketing strategies that create competitive advantage, build trust or develop new business opportunities. </w:t>
      </w:r>
      <w:r w:rsidRPr="006C7E98">
        <w:rPr>
          <w:rFonts w:ascii="Cambria" w:hAnsi="Cambria" w:cs="Times New Roman"/>
        </w:rPr>
        <w:t xml:space="preserve">Sustainable business practices include making products recyclable, using processes that do not degrade the environment, designing facilities to avoid permanent change to local eco-systems, inclusion of communities, employees, suppliers, and resellers as partners in strategic planning and good working condition for all. </w:t>
      </w:r>
    </w:p>
    <w:p w:rsidR="006C7E98" w:rsidRPr="006C7E98" w:rsidRDefault="006C7E98" w:rsidP="006C7E98">
      <w:pPr>
        <w:autoSpaceDE w:val="0"/>
        <w:autoSpaceDN w:val="0"/>
        <w:adjustRightInd w:val="0"/>
        <w:spacing w:after="0"/>
        <w:jc w:val="both"/>
        <w:rPr>
          <w:rFonts w:ascii="Cambria" w:hAnsi="Cambria" w:cs="Times New Roman"/>
        </w:rPr>
      </w:pPr>
    </w:p>
    <w:p w:rsidR="006C7E98" w:rsidRPr="006C7E98" w:rsidRDefault="006C7E98" w:rsidP="006C7E98">
      <w:pPr>
        <w:autoSpaceDE w:val="0"/>
        <w:autoSpaceDN w:val="0"/>
        <w:adjustRightInd w:val="0"/>
        <w:spacing w:after="0"/>
        <w:jc w:val="both"/>
        <w:rPr>
          <w:rFonts w:ascii="Cambria" w:hAnsi="Cambria" w:cs="Times New Roman"/>
        </w:rPr>
      </w:pPr>
      <w:r w:rsidRPr="006C7E98">
        <w:rPr>
          <w:rFonts w:ascii="Cambria" w:hAnsi="Cambria" w:cs="Times New Roman"/>
          <w:color w:val="000000" w:themeColor="text1"/>
        </w:rPr>
        <w:t>Sustainable</w:t>
      </w:r>
      <w:r w:rsidRPr="006C7E98">
        <w:rPr>
          <w:rFonts w:ascii="Cambria" w:hAnsi="Cambria" w:cs="Times New Roman"/>
        </w:rPr>
        <w:t xml:space="preserve"> marketing strategy provides a position that is </w:t>
      </w:r>
      <w:r w:rsidRPr="006C7E98">
        <w:rPr>
          <w:rFonts w:ascii="Cambria" w:hAnsi="Cambria" w:cs="Times New Roman"/>
          <w:iCs/>
        </w:rPr>
        <w:t>desirable</w:t>
      </w:r>
      <w:r w:rsidRPr="006C7E98">
        <w:rPr>
          <w:rFonts w:ascii="Cambria" w:hAnsi="Cambria" w:cs="Times New Roman"/>
        </w:rPr>
        <w:t xml:space="preserve">, </w:t>
      </w:r>
      <w:r w:rsidRPr="006C7E98">
        <w:rPr>
          <w:rFonts w:ascii="Cambria" w:hAnsi="Cambria" w:cs="Times New Roman"/>
          <w:iCs/>
        </w:rPr>
        <w:t>different</w:t>
      </w:r>
      <w:r w:rsidRPr="006C7E98">
        <w:rPr>
          <w:rFonts w:ascii="Cambria" w:hAnsi="Cambria" w:cs="Times New Roman"/>
        </w:rPr>
        <w:t xml:space="preserve">, and </w:t>
      </w:r>
      <w:r w:rsidRPr="006C7E98">
        <w:rPr>
          <w:rFonts w:ascii="Cambria" w:hAnsi="Cambria" w:cs="Times New Roman"/>
          <w:iCs/>
        </w:rPr>
        <w:t>defensible</w:t>
      </w:r>
      <w:r w:rsidRPr="006C7E98">
        <w:rPr>
          <w:rFonts w:ascii="Cambria" w:hAnsi="Cambria" w:cs="Times New Roman"/>
        </w:rPr>
        <w:t xml:space="preserve">. The position must be </w:t>
      </w:r>
      <w:r w:rsidRPr="006C7E98">
        <w:rPr>
          <w:rFonts w:ascii="Cambria" w:hAnsi="Cambria" w:cs="Times New Roman"/>
          <w:iCs/>
        </w:rPr>
        <w:t>desirable</w:t>
      </w:r>
      <w:r w:rsidRPr="006C7E98">
        <w:rPr>
          <w:rFonts w:ascii="Cambria" w:hAnsi="Cambria" w:cs="Times New Roman"/>
        </w:rPr>
        <w:t xml:space="preserve">, because it should satisfy the consumers’ wants and needs. Firms compete in the marketplace to offer the most desirable products. Consumers buy from firms that they perceive to be delivering the most satisfaction. The position must be </w:t>
      </w:r>
      <w:r w:rsidRPr="006C7E98">
        <w:rPr>
          <w:rFonts w:ascii="Cambria" w:hAnsi="Cambria" w:cs="Times New Roman"/>
          <w:iCs/>
        </w:rPr>
        <w:t>different</w:t>
      </w:r>
      <w:r w:rsidRPr="006C7E98">
        <w:rPr>
          <w:rFonts w:ascii="Cambria" w:hAnsi="Cambria" w:cs="Times New Roman"/>
        </w:rPr>
        <w:t xml:space="preserve"> in order to have a competitive advantage. The most desired </w:t>
      </w:r>
      <w:r w:rsidRPr="006C7E98">
        <w:rPr>
          <w:rFonts w:ascii="Cambria" w:hAnsi="Cambria" w:cs="Times New Roman"/>
          <w:iCs/>
        </w:rPr>
        <w:t xml:space="preserve">and </w:t>
      </w:r>
      <w:r w:rsidRPr="006C7E98">
        <w:rPr>
          <w:rFonts w:ascii="Cambria" w:hAnsi="Cambria" w:cs="Times New Roman"/>
        </w:rPr>
        <w:t xml:space="preserve">different one owns the best position. Strategic goals must be </w:t>
      </w:r>
      <w:r w:rsidRPr="006C7E98">
        <w:rPr>
          <w:rFonts w:ascii="Cambria" w:hAnsi="Cambria" w:cs="Times New Roman"/>
          <w:iCs/>
        </w:rPr>
        <w:lastRenderedPageBreak/>
        <w:t>defensible</w:t>
      </w:r>
      <w:r w:rsidRPr="006C7E98">
        <w:rPr>
          <w:rFonts w:ascii="Cambria" w:hAnsi="Cambria" w:cs="Times New Roman"/>
        </w:rPr>
        <w:t xml:space="preserve"> to maintain that advantage. The constant challenge of marketing strategy is the interplay of innovation and imitation. Competitors watch one another keenly and copy any tactics that appear to offer significant advantage. </w:t>
      </w:r>
      <w:r w:rsidRPr="006C7E98">
        <w:rPr>
          <w:rFonts w:ascii="Cambria" w:hAnsi="Cambria" w:cs="Times New Roman"/>
          <w:color w:val="000000" w:themeColor="text1"/>
        </w:rPr>
        <w:t xml:space="preserve">An economically sustainable business uses resources in a way which allows the business to operate in the long term while generating profit. Designing, producing and delivering a sustainable product only can make the company sustainable. Sustainable marketing adds value to the consumer and satisfies the consumer’s wants and needs in a sustainable way. </w:t>
      </w:r>
    </w:p>
    <w:p w:rsidR="006C7E98" w:rsidRPr="006C7E98" w:rsidRDefault="006C7E98" w:rsidP="006C7E98">
      <w:pPr>
        <w:autoSpaceDE w:val="0"/>
        <w:autoSpaceDN w:val="0"/>
        <w:adjustRightInd w:val="0"/>
        <w:spacing w:after="0"/>
        <w:jc w:val="both"/>
        <w:rPr>
          <w:rFonts w:ascii="Cambria" w:hAnsi="Cambria" w:cs="Times New Roman"/>
        </w:rPr>
      </w:pPr>
    </w:p>
    <w:p w:rsidR="006C7E98" w:rsidRPr="006C7E98" w:rsidRDefault="006C7E98" w:rsidP="006C7E98">
      <w:pPr>
        <w:pStyle w:val="NormalWeb"/>
        <w:spacing w:line="276" w:lineRule="auto"/>
        <w:jc w:val="both"/>
        <w:rPr>
          <w:rFonts w:ascii="Cambria" w:hAnsi="Cambria"/>
          <w:color w:val="000000" w:themeColor="text1"/>
          <w:sz w:val="22"/>
          <w:szCs w:val="22"/>
        </w:rPr>
      </w:pPr>
      <w:r w:rsidRPr="006C7E98">
        <w:rPr>
          <w:rFonts w:ascii="Cambria" w:hAnsi="Cambria"/>
          <w:color w:val="000000" w:themeColor="text1"/>
          <w:sz w:val="22"/>
          <w:szCs w:val="22"/>
        </w:rPr>
        <w:t>For sustainable development the businesses use two important tools innovation and technology. Industry introduces innovation and creativity. Technology is responsible for climate change. Earth has entered in to a new era, a carbon-constrained world in which carbon emissions will carry a cost. So, technology should be eco-</w:t>
      </w:r>
      <w:proofErr w:type="spellStart"/>
      <w:r w:rsidRPr="006C7E98">
        <w:rPr>
          <w:rFonts w:ascii="Cambria" w:hAnsi="Cambria"/>
          <w:color w:val="000000" w:themeColor="text1"/>
          <w:sz w:val="22"/>
          <w:szCs w:val="22"/>
        </w:rPr>
        <w:t>friendly.</w:t>
      </w:r>
      <w:r w:rsidRPr="006C7E98">
        <w:rPr>
          <w:rFonts w:ascii="Cambria" w:eastAsia="Microsoft JhengHei Light" w:hAnsi="Cambria"/>
          <w:color w:val="000000" w:themeColor="text1"/>
          <w:sz w:val="22"/>
          <w:szCs w:val="22"/>
        </w:rPr>
        <w:t>Marketers</w:t>
      </w:r>
      <w:proofErr w:type="spellEnd"/>
      <w:r w:rsidRPr="006C7E98">
        <w:rPr>
          <w:rFonts w:ascii="Cambria" w:eastAsia="Microsoft JhengHei Light" w:hAnsi="Cambria"/>
          <w:color w:val="000000" w:themeColor="text1"/>
          <w:sz w:val="22"/>
          <w:szCs w:val="22"/>
        </w:rPr>
        <w:t xml:space="preserve"> use sustainable development as a lever of ‘brand innovation’. Appealing to sustainability values will not overcome a fundamental weakness in product quality, but social and environmental aspects can be used to differentiate or create a profitable niche. </w:t>
      </w:r>
      <w:r w:rsidRPr="006C7E98">
        <w:rPr>
          <w:rFonts w:ascii="Cambria" w:hAnsi="Cambria"/>
          <w:color w:val="000000" w:themeColor="text1"/>
          <w:sz w:val="22"/>
          <w:szCs w:val="22"/>
        </w:rPr>
        <w:t xml:space="preserve">For example, Toyota has used celebrity endorsements to promote the environmental credentials of the Prius, their hybrid fuel car. It has approved plans to use more distinctive badge on its hybrid Highlander and Lexus models. </w:t>
      </w:r>
    </w:p>
    <w:p w:rsidR="006C7E98" w:rsidRPr="006C7E98" w:rsidRDefault="006C7E98" w:rsidP="006C7E98">
      <w:pPr>
        <w:autoSpaceDE w:val="0"/>
        <w:autoSpaceDN w:val="0"/>
        <w:adjustRightInd w:val="0"/>
        <w:spacing w:after="0"/>
        <w:jc w:val="both"/>
        <w:rPr>
          <w:rFonts w:ascii="Cambria" w:hAnsi="Cambria" w:cs="Times New Roman"/>
          <w:color w:val="FF0000"/>
          <w:u w:val="single"/>
        </w:rPr>
      </w:pPr>
      <w:r w:rsidRPr="006C7E98">
        <w:rPr>
          <w:rFonts w:ascii="Cambria" w:hAnsi="Cambria" w:cs="Times New Roman"/>
        </w:rPr>
        <w:t xml:space="preserve">Technology can be used to identify ‘product opportunities’ .For example </w:t>
      </w:r>
      <w:proofErr w:type="spellStart"/>
      <w:r w:rsidRPr="006C7E98">
        <w:rPr>
          <w:rFonts w:ascii="Cambria" w:hAnsi="Cambria" w:cs="Times New Roman"/>
          <w:color w:val="000000" w:themeColor="text1"/>
        </w:rPr>
        <w:t>NatureWorks</w:t>
      </w:r>
      <w:proofErr w:type="spellEnd"/>
      <w:r w:rsidRPr="006C7E98">
        <w:rPr>
          <w:rFonts w:ascii="Cambria" w:hAnsi="Cambria" w:cs="Times New Roman"/>
          <w:color w:val="000000" w:themeColor="text1"/>
        </w:rPr>
        <w:t xml:space="preserve"> ® PLA uses non-petroleum based, annually renewable resources such as corn for packaging and </w:t>
      </w:r>
      <w:proofErr w:type="spellStart"/>
      <w:r w:rsidRPr="006C7E98">
        <w:rPr>
          <w:rFonts w:ascii="Cambria" w:hAnsi="Cambria" w:cs="Times New Roman"/>
          <w:color w:val="000000" w:themeColor="text1"/>
        </w:rPr>
        <w:t>fibre</w:t>
      </w:r>
      <w:proofErr w:type="spellEnd"/>
      <w:r w:rsidRPr="006C7E98">
        <w:rPr>
          <w:rFonts w:ascii="Cambria" w:hAnsi="Cambria" w:cs="Times New Roman"/>
          <w:color w:val="000000" w:themeColor="text1"/>
        </w:rPr>
        <w:t xml:space="preserve"> polymers. By applying a unique technology to the processing of natural plant sugars, it has created an environmentally responsible material for food packaging, cold drinking cups, duvets, pillows and blankets. The strategy of the company is tied to the market for fresh food, natural and organic produce and natural beverages like milk, juice and flat water. The company creates marketing advantage for these foods by extending their natural benefits to the entire product offering. There is a heavy market demand from the Asia Pacific Rim and Europe for purchasing convenient fresh foods and making a contribution to the environment. </w:t>
      </w:r>
    </w:p>
    <w:p w:rsidR="006C7E98" w:rsidRPr="006C7E98" w:rsidRDefault="006C7E98" w:rsidP="006C7E98">
      <w:pPr>
        <w:autoSpaceDE w:val="0"/>
        <w:autoSpaceDN w:val="0"/>
        <w:adjustRightInd w:val="0"/>
        <w:spacing w:after="0"/>
        <w:jc w:val="both"/>
        <w:rPr>
          <w:rFonts w:ascii="Cambria" w:hAnsi="Cambria" w:cs="Times New Roman"/>
          <w:color w:val="000000" w:themeColor="text1"/>
        </w:rPr>
      </w:pPr>
    </w:p>
    <w:p w:rsidR="006C7E98" w:rsidRPr="006C7E98" w:rsidRDefault="006C7E98" w:rsidP="006C7E98">
      <w:pPr>
        <w:autoSpaceDE w:val="0"/>
        <w:autoSpaceDN w:val="0"/>
        <w:adjustRightInd w:val="0"/>
        <w:spacing w:after="0"/>
        <w:jc w:val="both"/>
        <w:rPr>
          <w:rFonts w:ascii="Cambria" w:hAnsi="Cambria" w:cs="Times New Roman"/>
          <w:color w:val="000000" w:themeColor="text1"/>
        </w:rPr>
      </w:pPr>
      <w:r w:rsidRPr="006C7E98">
        <w:rPr>
          <w:rFonts w:ascii="Cambria" w:hAnsi="Cambria" w:cs="Times New Roman"/>
          <w:color w:val="000000" w:themeColor="text1"/>
        </w:rPr>
        <w:t xml:space="preserve">3M's TB </w:t>
      </w:r>
      <w:proofErr w:type="spellStart"/>
      <w:r w:rsidRPr="006C7E98">
        <w:rPr>
          <w:rFonts w:ascii="Cambria" w:hAnsi="Cambria" w:cs="Times New Roman"/>
          <w:color w:val="000000" w:themeColor="text1"/>
        </w:rPr>
        <w:t>Quat</w:t>
      </w:r>
      <w:proofErr w:type="spellEnd"/>
      <w:r w:rsidRPr="006C7E98">
        <w:rPr>
          <w:rFonts w:ascii="Cambria" w:hAnsi="Cambria" w:cs="Times New Roman"/>
          <w:color w:val="000000" w:themeColor="text1"/>
        </w:rPr>
        <w:t xml:space="preserve"> Disinfectant developed an untapped need for ready-to-use broad-spectrum, non-acid disinfectant cleaners that could be safely used to clean a variety of surfaces. 3M’s team worked closely with its customers to develop a new cleaning product that both assures the proper level of disinfectant and has minimal environmental impact. This cross-functional approach helped lead to success in both product design and marketing by integrating the objectives of both groups at early stages of development.</w:t>
      </w:r>
    </w:p>
    <w:p w:rsidR="006C7E98" w:rsidRPr="006C7E98" w:rsidRDefault="006C7E98" w:rsidP="006C7E98">
      <w:pPr>
        <w:autoSpaceDE w:val="0"/>
        <w:autoSpaceDN w:val="0"/>
        <w:adjustRightInd w:val="0"/>
        <w:spacing w:after="0"/>
        <w:jc w:val="both"/>
        <w:rPr>
          <w:rFonts w:ascii="Cambria" w:hAnsi="Cambria" w:cs="Times New Roman"/>
          <w:color w:val="000000" w:themeColor="text1"/>
        </w:rPr>
      </w:pPr>
    </w:p>
    <w:p w:rsidR="006C7E98" w:rsidRPr="006C7E98" w:rsidRDefault="006C7E98" w:rsidP="006C7E98">
      <w:pPr>
        <w:autoSpaceDE w:val="0"/>
        <w:autoSpaceDN w:val="0"/>
        <w:adjustRightInd w:val="0"/>
        <w:spacing w:after="0"/>
        <w:jc w:val="both"/>
        <w:rPr>
          <w:rFonts w:ascii="Cambria" w:hAnsi="Cambria" w:cs="Times New Roman"/>
          <w:color w:val="000000" w:themeColor="text1"/>
        </w:rPr>
      </w:pPr>
      <w:r w:rsidRPr="006C7E98">
        <w:rPr>
          <w:rFonts w:ascii="Cambria" w:hAnsi="Cambria" w:cs="Times New Roman"/>
          <w:color w:val="000000" w:themeColor="text1"/>
        </w:rPr>
        <w:t xml:space="preserve">DaimlerChrysler is using coconut </w:t>
      </w:r>
      <w:proofErr w:type="spellStart"/>
      <w:r w:rsidRPr="006C7E98">
        <w:rPr>
          <w:rFonts w:ascii="Cambria" w:hAnsi="Cambria" w:cs="Times New Roman"/>
          <w:color w:val="000000" w:themeColor="text1"/>
        </w:rPr>
        <w:t>fibre</w:t>
      </w:r>
      <w:proofErr w:type="spellEnd"/>
      <w:r w:rsidRPr="006C7E98">
        <w:rPr>
          <w:rFonts w:ascii="Cambria" w:hAnsi="Cambria" w:cs="Times New Roman"/>
          <w:color w:val="000000" w:themeColor="text1"/>
        </w:rPr>
        <w:t xml:space="preserve"> filled seat-backs and headrests in its Brazilian vehicle to reduce the environmental impact of its vehicles. This helps local Brazilians to reforest their land and create economic opportunities for the region; the company by </w:t>
      </w:r>
      <w:proofErr w:type="gramStart"/>
      <w:r w:rsidRPr="006C7E98">
        <w:rPr>
          <w:rFonts w:ascii="Cambria" w:hAnsi="Cambria" w:cs="Times New Roman"/>
          <w:color w:val="000000" w:themeColor="text1"/>
        </w:rPr>
        <w:t>reducing  disposal</w:t>
      </w:r>
      <w:proofErr w:type="gramEnd"/>
      <w:r w:rsidRPr="006C7E98">
        <w:rPr>
          <w:rFonts w:ascii="Cambria" w:hAnsi="Cambria" w:cs="Times New Roman"/>
          <w:color w:val="000000" w:themeColor="text1"/>
        </w:rPr>
        <w:t xml:space="preserve"> costs. Use of natural </w:t>
      </w:r>
      <w:proofErr w:type="spellStart"/>
      <w:r w:rsidRPr="006C7E98">
        <w:rPr>
          <w:rFonts w:ascii="Cambria" w:hAnsi="Cambria" w:cs="Times New Roman"/>
          <w:color w:val="000000" w:themeColor="text1"/>
        </w:rPr>
        <w:t>fibre</w:t>
      </w:r>
      <w:proofErr w:type="spellEnd"/>
      <w:r w:rsidRPr="006C7E98">
        <w:rPr>
          <w:rFonts w:ascii="Cambria" w:hAnsi="Cambria" w:cs="Times New Roman"/>
          <w:color w:val="000000" w:themeColor="text1"/>
        </w:rPr>
        <w:t xml:space="preserve"> products projects a positive public image by positioning the company as socially responsible. It has also helped </w:t>
      </w:r>
      <w:proofErr w:type="spellStart"/>
      <w:r w:rsidRPr="006C7E98">
        <w:rPr>
          <w:rFonts w:ascii="Cambria" w:hAnsi="Cambria" w:cs="Times New Roman"/>
          <w:color w:val="000000" w:themeColor="text1"/>
        </w:rPr>
        <w:t>POEMAtec</w:t>
      </w:r>
      <w:proofErr w:type="spellEnd"/>
      <w:r w:rsidRPr="006C7E98">
        <w:rPr>
          <w:rFonts w:ascii="Cambria" w:hAnsi="Cambria" w:cs="Times New Roman"/>
          <w:color w:val="000000" w:themeColor="text1"/>
        </w:rPr>
        <w:t xml:space="preserve">, the local supplier, who worked to bring together the state government, the municipality, the Bank of Amazonia etc. by providing a guaranteed market for its products, by reducing the risk exposure. </w:t>
      </w:r>
    </w:p>
    <w:p w:rsidR="006C7E98" w:rsidRPr="006C7E98" w:rsidRDefault="006C7E98" w:rsidP="006C7E98">
      <w:pPr>
        <w:autoSpaceDE w:val="0"/>
        <w:autoSpaceDN w:val="0"/>
        <w:adjustRightInd w:val="0"/>
        <w:spacing w:after="0"/>
        <w:jc w:val="both"/>
        <w:rPr>
          <w:rFonts w:ascii="Cambria" w:eastAsia="Microsoft JhengHei Light" w:hAnsi="Cambria" w:cs="Times New Roman"/>
          <w:color w:val="000000" w:themeColor="text1"/>
        </w:rPr>
      </w:pPr>
    </w:p>
    <w:p w:rsidR="006C7E98" w:rsidRPr="006C7E98" w:rsidRDefault="006C7E98" w:rsidP="006C7E98">
      <w:pPr>
        <w:autoSpaceDE w:val="0"/>
        <w:autoSpaceDN w:val="0"/>
        <w:adjustRightInd w:val="0"/>
        <w:spacing w:after="0"/>
        <w:jc w:val="both"/>
        <w:rPr>
          <w:rFonts w:ascii="Cambria" w:eastAsia="Microsoft JhengHei Light" w:hAnsi="Cambria" w:cs="Times New Roman"/>
          <w:color w:val="000000" w:themeColor="text1"/>
        </w:rPr>
      </w:pPr>
      <w:r w:rsidRPr="006C7E98">
        <w:rPr>
          <w:rFonts w:ascii="Cambria" w:eastAsia="Microsoft JhengHei Light" w:hAnsi="Cambria" w:cs="Times New Roman"/>
          <w:color w:val="000000" w:themeColor="text1"/>
        </w:rPr>
        <w:t>These companies face fierce competition for growth in developed countries .A large part of the world’s population lives in developing countries. So, marketers are increasingly interested in the opportunities amongst the world’s poor. But is this is for CSR, or are there compelling commercial reasons for business to pay attention to developing markets?</w:t>
      </w:r>
    </w:p>
    <w:p w:rsidR="006C7E98" w:rsidRPr="006C7E98" w:rsidRDefault="006C7E98" w:rsidP="006C7E98">
      <w:pPr>
        <w:autoSpaceDE w:val="0"/>
        <w:autoSpaceDN w:val="0"/>
        <w:adjustRightInd w:val="0"/>
        <w:spacing w:after="0"/>
        <w:jc w:val="both"/>
        <w:rPr>
          <w:rFonts w:ascii="Cambria" w:eastAsia="Microsoft JhengHei Light" w:hAnsi="Cambria" w:cs="Times New Roman"/>
          <w:color w:val="000000" w:themeColor="text1"/>
        </w:rPr>
      </w:pPr>
    </w:p>
    <w:p w:rsidR="006C7E98" w:rsidRPr="006C7E98" w:rsidRDefault="006C7E98" w:rsidP="006C7E98">
      <w:pPr>
        <w:jc w:val="both"/>
        <w:rPr>
          <w:rFonts w:ascii="Cambria" w:hAnsi="Cambria" w:cs="Times New Roman"/>
          <w:b/>
          <w:color w:val="000000" w:themeColor="text1"/>
          <w:sz w:val="24"/>
        </w:rPr>
      </w:pPr>
      <w:r w:rsidRPr="006C7E98">
        <w:rPr>
          <w:rFonts w:ascii="Cambria" w:hAnsi="Cambria" w:cs="Times New Roman"/>
          <w:b/>
          <w:color w:val="000000" w:themeColor="text1"/>
          <w:sz w:val="24"/>
        </w:rPr>
        <w:lastRenderedPageBreak/>
        <w:t>Suggestion</w:t>
      </w:r>
    </w:p>
    <w:p w:rsidR="006C7E98" w:rsidRPr="006C7E98" w:rsidRDefault="006C7E98" w:rsidP="006C7E98">
      <w:pPr>
        <w:shd w:val="clear" w:color="auto" w:fill="FFFFFF"/>
        <w:spacing w:before="100" w:beforeAutospacing="1" w:after="100" w:afterAutospacing="1"/>
        <w:jc w:val="both"/>
        <w:rPr>
          <w:rFonts w:ascii="Cambria" w:eastAsia="Times New Roman" w:hAnsi="Cambria" w:cs="Times New Roman"/>
          <w:color w:val="000000" w:themeColor="text1"/>
        </w:rPr>
      </w:pPr>
      <w:r w:rsidRPr="006C7E98">
        <w:rPr>
          <w:rFonts w:ascii="Cambria" w:eastAsia="Times New Roman" w:hAnsi="Cambria" w:cs="Times New Roman"/>
          <w:color w:val="000000" w:themeColor="text1"/>
        </w:rPr>
        <w:t xml:space="preserve">Companies should try to achieve their business goals while improving society and the environment. That can be achieved by </w:t>
      </w:r>
    </w:p>
    <w:p w:rsidR="006C7E98" w:rsidRPr="006C7E98" w:rsidRDefault="006C7E98" w:rsidP="006C7E98">
      <w:pPr>
        <w:shd w:val="clear" w:color="auto" w:fill="FFFFFF"/>
        <w:spacing w:before="100" w:beforeAutospacing="1" w:after="100" w:afterAutospacing="1"/>
        <w:jc w:val="both"/>
        <w:outlineLvl w:val="1"/>
        <w:rPr>
          <w:rFonts w:ascii="Cambria" w:eastAsia="Times New Roman" w:hAnsi="Cambria" w:cs="Times New Roman"/>
          <w:color w:val="000000" w:themeColor="text1"/>
        </w:rPr>
      </w:pPr>
      <w:r w:rsidRPr="006C7E98">
        <w:rPr>
          <w:rFonts w:ascii="Cambria" w:eastAsia="Times New Roman" w:hAnsi="Cambria" w:cs="Times New Roman"/>
          <w:bCs/>
          <w:color w:val="000000" w:themeColor="text1"/>
        </w:rPr>
        <w:t>(i)</w:t>
      </w:r>
      <w:r w:rsidRPr="006C7E98">
        <w:rPr>
          <w:rFonts w:ascii="Cambria" w:eastAsia="Times New Roman" w:hAnsi="Cambria" w:cs="Times New Roman"/>
          <w:color w:val="000000" w:themeColor="text1"/>
        </w:rPr>
        <w:t xml:space="preserve">  </w:t>
      </w:r>
      <w:proofErr w:type="gramStart"/>
      <w:r w:rsidRPr="006C7E98">
        <w:rPr>
          <w:rFonts w:ascii="Cambria" w:eastAsia="Times New Roman" w:hAnsi="Cambria" w:cs="Times New Roman"/>
          <w:color w:val="000000" w:themeColor="text1"/>
        </w:rPr>
        <w:t>reducing</w:t>
      </w:r>
      <w:proofErr w:type="gramEnd"/>
      <w:r w:rsidRPr="006C7E98">
        <w:rPr>
          <w:rFonts w:ascii="Cambria" w:eastAsia="Times New Roman" w:hAnsi="Cambria" w:cs="Times New Roman"/>
          <w:color w:val="000000" w:themeColor="text1"/>
        </w:rPr>
        <w:t xml:space="preserve"> the amount of carbon . This is possible by the use of renewable energy. </w:t>
      </w:r>
    </w:p>
    <w:p w:rsidR="006C7E98" w:rsidRPr="006C7E98" w:rsidRDefault="006C7E98" w:rsidP="006C7E98">
      <w:pPr>
        <w:shd w:val="clear" w:color="auto" w:fill="FFFFFF"/>
        <w:spacing w:before="100" w:beforeAutospacing="1" w:after="100" w:afterAutospacing="1"/>
        <w:jc w:val="both"/>
        <w:outlineLvl w:val="1"/>
        <w:rPr>
          <w:rFonts w:ascii="Cambria" w:eastAsia="Times New Roman" w:hAnsi="Cambria" w:cs="Times New Roman"/>
          <w:color w:val="000000" w:themeColor="text1"/>
        </w:rPr>
      </w:pPr>
      <w:r w:rsidRPr="006C7E98">
        <w:rPr>
          <w:rFonts w:ascii="Cambria" w:eastAsia="Times New Roman" w:hAnsi="Cambria" w:cs="Times New Roman"/>
          <w:color w:val="000000" w:themeColor="text1"/>
        </w:rPr>
        <w:t xml:space="preserve">(ii) </w:t>
      </w:r>
      <w:proofErr w:type="gramStart"/>
      <w:r w:rsidRPr="006C7E98">
        <w:rPr>
          <w:rFonts w:ascii="Cambria" w:eastAsia="Times New Roman" w:hAnsi="Cambria" w:cs="Times New Roman"/>
          <w:color w:val="000000" w:themeColor="text1"/>
        </w:rPr>
        <w:t>videoconferencing</w:t>
      </w:r>
      <w:proofErr w:type="gramEnd"/>
      <w:r w:rsidRPr="006C7E98">
        <w:rPr>
          <w:rFonts w:ascii="Cambria" w:eastAsia="Times New Roman" w:hAnsi="Cambria" w:cs="Times New Roman"/>
          <w:color w:val="000000" w:themeColor="text1"/>
        </w:rPr>
        <w:t>, home working arrangements for employees and webinar services can reduce carbon-emitting due to transport .</w:t>
      </w:r>
    </w:p>
    <w:p w:rsidR="006C7E98" w:rsidRPr="006C7E98" w:rsidRDefault="006C7E98" w:rsidP="006C7E98">
      <w:pPr>
        <w:shd w:val="clear" w:color="auto" w:fill="FFFFFF"/>
        <w:spacing w:before="100" w:beforeAutospacing="1" w:after="100" w:afterAutospacing="1"/>
        <w:jc w:val="both"/>
        <w:outlineLvl w:val="1"/>
        <w:rPr>
          <w:rFonts w:ascii="Cambria" w:eastAsia="Times New Roman" w:hAnsi="Cambria" w:cs="Times New Roman"/>
          <w:color w:val="000000" w:themeColor="text1"/>
        </w:rPr>
      </w:pPr>
      <w:r w:rsidRPr="006C7E98">
        <w:rPr>
          <w:rFonts w:ascii="Cambria" w:eastAsia="Times New Roman" w:hAnsi="Cambria" w:cs="Times New Roman"/>
          <w:bCs/>
          <w:color w:val="000000" w:themeColor="text1"/>
        </w:rPr>
        <w:t xml:space="preserve">(iii) </w:t>
      </w:r>
      <w:proofErr w:type="gramStart"/>
      <w:r w:rsidRPr="006C7E98">
        <w:rPr>
          <w:rFonts w:ascii="Cambria" w:eastAsia="Times New Roman" w:hAnsi="Cambria" w:cs="Times New Roman"/>
          <w:color w:val="000000" w:themeColor="text1"/>
        </w:rPr>
        <w:t>removing</w:t>
      </w:r>
      <w:proofErr w:type="gramEnd"/>
      <w:r w:rsidRPr="006C7E98">
        <w:rPr>
          <w:rFonts w:ascii="Cambria" w:eastAsia="Times New Roman" w:hAnsi="Cambria" w:cs="Times New Roman"/>
          <w:color w:val="000000" w:themeColor="text1"/>
        </w:rPr>
        <w:t xml:space="preserve"> paper from business as much as possible will help the environment by conserving trees. Whatever paper is used it should be recycled.</w:t>
      </w:r>
    </w:p>
    <w:p w:rsidR="006C7E98" w:rsidRPr="006C7E98" w:rsidRDefault="006C7E98" w:rsidP="006C7E98">
      <w:pPr>
        <w:shd w:val="clear" w:color="auto" w:fill="FFFFFF"/>
        <w:spacing w:before="100" w:beforeAutospacing="1" w:after="100" w:afterAutospacing="1"/>
        <w:jc w:val="both"/>
        <w:outlineLvl w:val="1"/>
        <w:rPr>
          <w:rFonts w:ascii="Cambria" w:eastAsia="Times New Roman" w:hAnsi="Cambria" w:cs="Times New Roman"/>
          <w:color w:val="000000" w:themeColor="text1"/>
        </w:rPr>
      </w:pPr>
      <w:r w:rsidRPr="006C7E98">
        <w:rPr>
          <w:rFonts w:ascii="Cambria" w:eastAsia="Times New Roman" w:hAnsi="Cambria" w:cs="Times New Roman"/>
          <w:bCs/>
          <w:color w:val="000000" w:themeColor="text1"/>
        </w:rPr>
        <w:t xml:space="preserve">(iv) </w:t>
      </w:r>
      <w:proofErr w:type="gramStart"/>
      <w:r w:rsidRPr="006C7E98">
        <w:rPr>
          <w:rFonts w:ascii="Cambria" w:eastAsia="Times New Roman" w:hAnsi="Cambria" w:cs="Times New Roman"/>
          <w:bCs/>
          <w:color w:val="000000" w:themeColor="text1"/>
        </w:rPr>
        <w:t xml:space="preserve">recycling  </w:t>
      </w:r>
      <w:r w:rsidRPr="006C7E98">
        <w:rPr>
          <w:rFonts w:ascii="Cambria" w:eastAsia="Times New Roman" w:hAnsi="Cambria" w:cs="Times New Roman"/>
          <w:color w:val="000000" w:themeColor="text1"/>
        </w:rPr>
        <w:t>most</w:t>
      </w:r>
      <w:proofErr w:type="gramEnd"/>
      <w:r w:rsidRPr="006C7E98">
        <w:rPr>
          <w:rFonts w:ascii="Cambria" w:eastAsia="Times New Roman" w:hAnsi="Cambria" w:cs="Times New Roman"/>
          <w:color w:val="000000" w:themeColor="text1"/>
        </w:rPr>
        <w:t xml:space="preserve"> items, from the plastic cups to the metals inside a computer.</w:t>
      </w:r>
    </w:p>
    <w:p w:rsidR="006C7E98" w:rsidRPr="006C7E98" w:rsidRDefault="006C7E98" w:rsidP="006C7E98">
      <w:pPr>
        <w:shd w:val="clear" w:color="auto" w:fill="FFFFFF"/>
        <w:spacing w:before="100" w:beforeAutospacing="1" w:after="100" w:afterAutospacing="1"/>
        <w:jc w:val="both"/>
        <w:outlineLvl w:val="1"/>
        <w:rPr>
          <w:rFonts w:ascii="Cambria" w:eastAsia="Times New Roman" w:hAnsi="Cambria" w:cs="Times New Roman"/>
          <w:color w:val="000000" w:themeColor="text1"/>
        </w:rPr>
      </w:pPr>
      <w:r w:rsidRPr="006C7E98">
        <w:rPr>
          <w:rFonts w:ascii="Cambria" w:eastAsia="Times New Roman" w:hAnsi="Cambria" w:cs="Times New Roman"/>
          <w:color w:val="000000" w:themeColor="text1"/>
        </w:rPr>
        <w:t xml:space="preserve">(v) </w:t>
      </w:r>
      <w:proofErr w:type="gramStart"/>
      <w:r w:rsidRPr="006C7E98">
        <w:rPr>
          <w:rFonts w:ascii="Cambria" w:eastAsia="Times New Roman" w:hAnsi="Cambria" w:cs="Times New Roman"/>
          <w:color w:val="000000" w:themeColor="text1"/>
        </w:rPr>
        <w:t>conserving</w:t>
      </w:r>
      <w:proofErr w:type="gramEnd"/>
      <w:r w:rsidRPr="006C7E98">
        <w:rPr>
          <w:rFonts w:ascii="Cambria" w:eastAsia="Times New Roman" w:hAnsi="Cambria" w:cs="Times New Roman"/>
          <w:color w:val="000000" w:themeColor="text1"/>
        </w:rPr>
        <w:t xml:space="preserve"> electric by installing energy-saving light bulbs throughout the buildings and fitting light sensors in rooms that are used infrequently</w:t>
      </w:r>
    </w:p>
    <w:p w:rsidR="006C7E98" w:rsidRPr="006C7E98" w:rsidRDefault="006C7E98" w:rsidP="006C7E98">
      <w:pPr>
        <w:shd w:val="clear" w:color="auto" w:fill="FFFFFF"/>
        <w:spacing w:before="100" w:beforeAutospacing="1" w:after="100" w:afterAutospacing="1"/>
        <w:jc w:val="both"/>
        <w:outlineLvl w:val="1"/>
        <w:rPr>
          <w:rFonts w:ascii="Cambria" w:hAnsi="Cambria" w:cs="Times New Roman"/>
        </w:rPr>
      </w:pPr>
      <w:r w:rsidRPr="006C7E98">
        <w:rPr>
          <w:rFonts w:ascii="Cambria" w:eastAsia="Times New Roman" w:hAnsi="Cambria" w:cs="Times New Roman"/>
          <w:color w:val="000000" w:themeColor="text1"/>
        </w:rPr>
        <w:t xml:space="preserve"> </w:t>
      </w:r>
      <w:proofErr w:type="gramStart"/>
      <w:r w:rsidRPr="006C7E98">
        <w:rPr>
          <w:rFonts w:ascii="Cambria" w:eastAsia="Times New Roman" w:hAnsi="Cambria" w:cs="Times New Roman"/>
          <w:color w:val="000000" w:themeColor="text1"/>
        </w:rPr>
        <w:t>(vi)</w:t>
      </w:r>
      <w:r w:rsidRPr="006C7E98">
        <w:rPr>
          <w:rFonts w:ascii="Cambria" w:hAnsi="Cambria" w:cs="Times New Roman"/>
        </w:rPr>
        <w:t xml:space="preserve"> </w:t>
      </w:r>
      <w:hyperlink r:id="rId8" w:tooltip="Permalink to: Reducing Poverty and Building Peace in Fragile Regions" w:history="1">
        <w:r w:rsidRPr="006C7E98">
          <w:rPr>
            <w:rStyle w:val="Hyperlink"/>
            <w:rFonts w:ascii="Cambria" w:hAnsi="Cambria" w:cs="Times New Roman"/>
            <w:color w:val="000000" w:themeColor="text1"/>
          </w:rPr>
          <w:t>Striving</w:t>
        </w:r>
        <w:proofErr w:type="gramEnd"/>
        <w:r w:rsidRPr="006C7E98">
          <w:rPr>
            <w:rStyle w:val="Hyperlink"/>
            <w:rFonts w:ascii="Cambria" w:hAnsi="Cambria" w:cs="Times New Roman"/>
            <w:color w:val="000000" w:themeColor="text1"/>
          </w:rPr>
          <w:t xml:space="preserve"> to reduce Poverty and building peace in fragile regions</w:t>
        </w:r>
      </w:hyperlink>
    </w:p>
    <w:p w:rsidR="006C7E98" w:rsidRPr="006C7E98" w:rsidRDefault="006C7E98" w:rsidP="006C7E98">
      <w:pPr>
        <w:pStyle w:val="Heading1"/>
        <w:keepNext w:val="0"/>
        <w:keepLines w:val="0"/>
        <w:shd w:val="clear" w:color="auto" w:fill="FFFFFF"/>
        <w:spacing w:before="100" w:beforeAutospacing="1" w:after="100" w:afterAutospacing="1"/>
        <w:jc w:val="both"/>
        <w:rPr>
          <w:rFonts w:ascii="Cambria" w:hAnsi="Cambria" w:cs="Times New Roman"/>
          <w:b w:val="0"/>
          <w:color w:val="000000" w:themeColor="text1"/>
          <w:sz w:val="22"/>
          <w:szCs w:val="22"/>
        </w:rPr>
      </w:pPr>
      <w:r w:rsidRPr="006C7E98">
        <w:rPr>
          <w:rFonts w:ascii="Cambria" w:hAnsi="Cambria" w:cs="Times New Roman"/>
          <w:b w:val="0"/>
          <w:color w:val="auto"/>
          <w:sz w:val="22"/>
          <w:szCs w:val="22"/>
        </w:rPr>
        <w:t xml:space="preserve">(vii)  </w:t>
      </w:r>
      <w:proofErr w:type="spellStart"/>
      <w:proofErr w:type="gramStart"/>
      <w:r w:rsidRPr="006C7E98">
        <w:rPr>
          <w:rFonts w:ascii="Cambria" w:hAnsi="Cambria" w:cs="Times New Roman"/>
          <w:b w:val="0"/>
          <w:color w:val="auto"/>
          <w:sz w:val="22"/>
          <w:szCs w:val="22"/>
        </w:rPr>
        <w:t>recognising</w:t>
      </w:r>
      <w:proofErr w:type="spellEnd"/>
      <w:proofErr w:type="gramEnd"/>
      <w:r w:rsidRPr="006C7E98">
        <w:rPr>
          <w:rFonts w:ascii="Cambria" w:hAnsi="Cambria" w:cs="Times New Roman"/>
          <w:b w:val="0"/>
          <w:color w:val="auto"/>
          <w:sz w:val="22"/>
          <w:szCs w:val="22"/>
        </w:rPr>
        <w:t xml:space="preserve"> human rights</w:t>
      </w:r>
      <w:r w:rsidRPr="006C7E98">
        <w:rPr>
          <w:rFonts w:ascii="Cambria" w:hAnsi="Cambria" w:cs="Times New Roman"/>
          <w:b w:val="0"/>
          <w:sz w:val="22"/>
          <w:szCs w:val="22"/>
        </w:rPr>
        <w:t xml:space="preserve"> </w:t>
      </w:r>
      <w:r w:rsidRPr="006C7E98">
        <w:rPr>
          <w:rFonts w:ascii="Cambria" w:hAnsi="Cambria" w:cs="Times New Roman"/>
          <w:b w:val="0"/>
          <w:color w:val="000000" w:themeColor="text1"/>
          <w:sz w:val="22"/>
          <w:szCs w:val="22"/>
        </w:rPr>
        <w:t>and worth of every individual.</w:t>
      </w:r>
    </w:p>
    <w:p w:rsidR="006C7E98" w:rsidRPr="006C7E98" w:rsidRDefault="006C7E98" w:rsidP="006C7E98">
      <w:pPr>
        <w:jc w:val="both"/>
        <w:rPr>
          <w:rFonts w:ascii="Cambria" w:hAnsi="Cambria" w:cs="Times New Roman"/>
        </w:rPr>
      </w:pPr>
      <w:r w:rsidRPr="006C7E98">
        <w:rPr>
          <w:rFonts w:ascii="Cambria" w:hAnsi="Cambria" w:cs="Times New Roman"/>
        </w:rPr>
        <w:t xml:space="preserve">(viii) </w:t>
      </w:r>
      <w:proofErr w:type="gramStart"/>
      <w:r w:rsidRPr="006C7E98">
        <w:rPr>
          <w:rFonts w:ascii="Cambria" w:hAnsi="Cambria" w:cs="Times New Roman"/>
        </w:rPr>
        <w:t>arranging</w:t>
      </w:r>
      <w:proofErr w:type="gramEnd"/>
      <w:r w:rsidRPr="006C7E98">
        <w:rPr>
          <w:rFonts w:ascii="Cambria" w:hAnsi="Cambria" w:cs="Times New Roman"/>
        </w:rPr>
        <w:t xml:space="preserve"> health for all</w:t>
      </w:r>
    </w:p>
    <w:p w:rsidR="006C7E98" w:rsidRPr="006C7E98" w:rsidRDefault="006C7E98" w:rsidP="006C7E98">
      <w:pPr>
        <w:jc w:val="both"/>
        <w:rPr>
          <w:rFonts w:ascii="Cambria" w:hAnsi="Cambria" w:cs="Times New Roman"/>
          <w:color w:val="000000" w:themeColor="text1"/>
        </w:rPr>
      </w:pPr>
      <w:r w:rsidRPr="006C7E98">
        <w:rPr>
          <w:rFonts w:ascii="Cambria" w:hAnsi="Cambria" w:cs="Times New Roman"/>
        </w:rPr>
        <w:t xml:space="preserve">(ix) </w:t>
      </w:r>
      <w:proofErr w:type="gramStart"/>
      <w:r w:rsidRPr="006C7E98">
        <w:rPr>
          <w:rFonts w:ascii="Cambria" w:hAnsi="Cambria" w:cs="Times New Roman"/>
        </w:rPr>
        <w:t>working</w:t>
      </w:r>
      <w:proofErr w:type="gramEnd"/>
      <w:r w:rsidRPr="006C7E98">
        <w:rPr>
          <w:rFonts w:ascii="Cambria" w:hAnsi="Cambria" w:cs="Times New Roman"/>
        </w:rPr>
        <w:t xml:space="preserve"> for </w:t>
      </w:r>
      <w:proofErr w:type="spellStart"/>
      <w:r w:rsidRPr="006C7E98">
        <w:rPr>
          <w:rFonts w:ascii="Cambria" w:hAnsi="Cambria" w:cs="Times New Roman"/>
          <w:color w:val="000000" w:themeColor="text1"/>
        </w:rPr>
        <w:t>decarbonization</w:t>
      </w:r>
      <w:proofErr w:type="spellEnd"/>
      <w:r w:rsidRPr="006C7E98">
        <w:rPr>
          <w:rFonts w:ascii="Cambria" w:hAnsi="Cambria" w:cs="Times New Roman"/>
          <w:color w:val="000000" w:themeColor="text1"/>
        </w:rPr>
        <w:t xml:space="preserve"> </w:t>
      </w:r>
    </w:p>
    <w:p w:rsidR="006C7E98" w:rsidRPr="006C7E98" w:rsidRDefault="006C7E98" w:rsidP="006C7E98">
      <w:pPr>
        <w:jc w:val="both"/>
        <w:rPr>
          <w:rFonts w:ascii="Cambria" w:hAnsi="Cambria" w:cs="Times New Roman"/>
          <w:color w:val="000000" w:themeColor="text1"/>
        </w:rPr>
      </w:pPr>
      <w:r w:rsidRPr="006C7E98">
        <w:rPr>
          <w:rFonts w:ascii="Cambria" w:hAnsi="Cambria" w:cs="Times New Roman"/>
          <w:color w:val="000000" w:themeColor="text1"/>
        </w:rPr>
        <w:t xml:space="preserve">(x) </w:t>
      </w:r>
      <w:proofErr w:type="gramStart"/>
      <w:r w:rsidRPr="006C7E98">
        <w:rPr>
          <w:rFonts w:ascii="Cambria" w:hAnsi="Cambria" w:cs="Times New Roman"/>
          <w:color w:val="000000" w:themeColor="text1"/>
        </w:rPr>
        <w:t>securing</w:t>
      </w:r>
      <w:proofErr w:type="gramEnd"/>
      <w:r w:rsidRPr="006C7E98">
        <w:rPr>
          <w:rFonts w:ascii="Cambria" w:hAnsi="Cambria" w:cs="Times New Roman"/>
          <w:color w:val="000000" w:themeColor="text1"/>
        </w:rPr>
        <w:t xml:space="preserve"> biodiversity and improving the management of ecosystem services</w:t>
      </w:r>
    </w:p>
    <w:p w:rsidR="006C7E98" w:rsidRPr="006C7E98" w:rsidRDefault="006C7E98" w:rsidP="006C7E98">
      <w:pPr>
        <w:jc w:val="both"/>
        <w:rPr>
          <w:rFonts w:ascii="Cambria" w:hAnsi="Cambria" w:cs="Times New Roman"/>
          <w:color w:val="000000" w:themeColor="text1"/>
        </w:rPr>
      </w:pPr>
      <w:r w:rsidRPr="006C7E98">
        <w:rPr>
          <w:rFonts w:ascii="Cambria" w:hAnsi="Cambria" w:cs="Times New Roman"/>
          <w:color w:val="000000" w:themeColor="text1"/>
        </w:rPr>
        <w:t xml:space="preserve"> (xi) </w:t>
      </w:r>
      <w:proofErr w:type="gramStart"/>
      <w:r w:rsidRPr="006C7E98">
        <w:rPr>
          <w:rFonts w:ascii="Cambria" w:hAnsi="Cambria" w:cs="Times New Roman"/>
          <w:color w:val="000000" w:themeColor="text1"/>
        </w:rPr>
        <w:t>seeking</w:t>
      </w:r>
      <w:proofErr w:type="gramEnd"/>
      <w:r w:rsidRPr="006C7E98">
        <w:rPr>
          <w:rFonts w:ascii="Cambria" w:hAnsi="Cambria" w:cs="Times New Roman"/>
          <w:color w:val="000000" w:themeColor="text1"/>
        </w:rPr>
        <w:t xml:space="preserve"> practical solutions for improving urban management </w:t>
      </w:r>
    </w:p>
    <w:p w:rsidR="006C7E98" w:rsidRPr="006C7E98" w:rsidRDefault="006C7E98" w:rsidP="006C7E98">
      <w:pPr>
        <w:jc w:val="both"/>
        <w:rPr>
          <w:rFonts w:ascii="Cambria" w:hAnsi="Cambria" w:cs="Times New Roman"/>
          <w:color w:val="000000" w:themeColor="text1"/>
        </w:rPr>
      </w:pPr>
      <w:r w:rsidRPr="006C7E98">
        <w:rPr>
          <w:rFonts w:ascii="Cambria" w:hAnsi="Cambria" w:cs="Times New Roman"/>
          <w:color w:val="000000" w:themeColor="text1"/>
        </w:rPr>
        <w:t xml:space="preserve">(xii) </w:t>
      </w:r>
      <w:proofErr w:type="gramStart"/>
      <w:r w:rsidRPr="006C7E98">
        <w:rPr>
          <w:rFonts w:ascii="Cambria" w:hAnsi="Cambria" w:cs="Times New Roman"/>
          <w:color w:val="000000" w:themeColor="text1"/>
        </w:rPr>
        <w:t>using</w:t>
      </w:r>
      <w:proofErr w:type="gramEnd"/>
      <w:r w:rsidRPr="006C7E98">
        <w:rPr>
          <w:rFonts w:ascii="Cambria" w:hAnsi="Cambria" w:cs="Times New Roman"/>
          <w:color w:val="000000" w:themeColor="text1"/>
        </w:rPr>
        <w:t xml:space="preserve"> the  resource endowments, like land, for sustainable development. </w:t>
      </w:r>
    </w:p>
    <w:p w:rsidR="006C7E98" w:rsidRPr="006C7E98" w:rsidRDefault="006C7E98" w:rsidP="006C7E98">
      <w:pPr>
        <w:pStyle w:val="NormalWeb"/>
        <w:spacing w:line="276" w:lineRule="auto"/>
        <w:jc w:val="both"/>
        <w:rPr>
          <w:rFonts w:ascii="Cambria" w:hAnsi="Cambria"/>
          <w:b/>
          <w:color w:val="000000" w:themeColor="text1"/>
          <w:szCs w:val="22"/>
        </w:rPr>
      </w:pPr>
      <w:r w:rsidRPr="006C7E98">
        <w:rPr>
          <w:rFonts w:ascii="Cambria" w:hAnsi="Cambria"/>
          <w:color w:val="000000" w:themeColor="text1"/>
          <w:szCs w:val="22"/>
        </w:rPr>
        <w:t> </w:t>
      </w:r>
      <w:r w:rsidRPr="006C7E98">
        <w:rPr>
          <w:rFonts w:ascii="Cambria" w:hAnsi="Cambria"/>
          <w:b/>
          <w:color w:val="000000" w:themeColor="text1"/>
          <w:szCs w:val="22"/>
        </w:rPr>
        <w:t>Conclusion</w:t>
      </w:r>
    </w:p>
    <w:p w:rsidR="006C7E98" w:rsidRPr="006C7E98" w:rsidRDefault="006C7E98" w:rsidP="006C7E98">
      <w:pPr>
        <w:pStyle w:val="NormalWeb"/>
        <w:spacing w:line="276" w:lineRule="auto"/>
        <w:jc w:val="both"/>
        <w:rPr>
          <w:rFonts w:ascii="Cambria" w:hAnsi="Cambria"/>
          <w:color w:val="000000" w:themeColor="text1"/>
          <w:sz w:val="22"/>
          <w:szCs w:val="22"/>
        </w:rPr>
      </w:pPr>
      <w:r w:rsidRPr="006C7E98">
        <w:rPr>
          <w:rFonts w:ascii="Cambria" w:hAnsi="Cambria"/>
          <w:color w:val="000000" w:themeColor="text1"/>
          <w:sz w:val="22"/>
          <w:szCs w:val="22"/>
        </w:rPr>
        <w:t xml:space="preserve">Business is vital for sustainable development. It has faced two sustainable agendas. One is the business agenda: what companies need to continue to do in their everyday operations to become eco-efficient, to reduce environmental impact and create more value with reduced impact. It focuses over businesses on how to ensure continued economic growth, while consuming the world’s resources and protecting its environment in a way that do not compromise the needs of future generations. The second one is the political agenda which is set and steered largely by forces from outside the business sector. This focuses on the framework conditions within which businesses must work and what governments and civil societies now expect from businesses. Corporate social responsibility has become an institutionalized element what civil society expects from businesses. The Sustainable Development Solutions Network (SDSN) has established 12 Thematic Groups comprising leading scientists, engineers, academics and practitioners from business and civil society to promote solutions to key challenges of sustainable development. The capacity for innovation, the management skills and the financial resources of the business community will be a major provider of solutions to most areas. </w:t>
      </w:r>
    </w:p>
    <w:p w:rsidR="006C7E98" w:rsidRPr="006C7E98" w:rsidRDefault="006C7E98" w:rsidP="006C7E98">
      <w:pPr>
        <w:pStyle w:val="NormalWeb"/>
        <w:spacing w:line="276" w:lineRule="auto"/>
        <w:jc w:val="both"/>
        <w:rPr>
          <w:rFonts w:ascii="Cambria" w:hAnsi="Cambria"/>
          <w:color w:val="000000" w:themeColor="text1"/>
          <w:sz w:val="22"/>
          <w:szCs w:val="22"/>
        </w:rPr>
      </w:pPr>
      <w:r w:rsidRPr="006C7E98">
        <w:rPr>
          <w:rFonts w:ascii="Cambria" w:hAnsi="Cambria"/>
          <w:color w:val="000000" w:themeColor="text1"/>
          <w:sz w:val="22"/>
          <w:szCs w:val="22"/>
        </w:rPr>
        <w:lastRenderedPageBreak/>
        <w:t>Innovative approaches to packaging and distribution that allow prices to be reduced to an affordable level whilst maintaining the fundamental values of the brand has become an important strategy for many of the corporate houses . Business initiatives can create more reliable markets by enriching people and encouraging entrepreneurship, and so expanding the size of local markets. Income-generating jobs are a foundation for security, and provide access to clean water, sanitation, housing and healthcare which can help people to maintain their health and continue to work. This approach is attractive to marketers. By operating in these markets, companies may gain a first mover advantage and benefit themselves as the countries become richer and further commercial opportunities emerge. In addition to building future income streams, working with the poor can also contribute to the company’s brand-building on social and environmental issues – providing reputation benefits with governments and communities, and improving employee recruitment, retention and morale.</w:t>
      </w:r>
    </w:p>
    <w:p w:rsidR="006C7E98" w:rsidRPr="006C7E98" w:rsidRDefault="006C7E98" w:rsidP="006C7E98">
      <w:pPr>
        <w:pStyle w:val="NormalWeb"/>
        <w:spacing w:line="276" w:lineRule="auto"/>
        <w:jc w:val="both"/>
        <w:rPr>
          <w:rFonts w:ascii="Cambria" w:hAnsi="Cambria"/>
          <w:color w:val="000000" w:themeColor="text1"/>
          <w:sz w:val="22"/>
          <w:szCs w:val="22"/>
        </w:rPr>
      </w:pPr>
      <w:r w:rsidRPr="006C7E98">
        <w:rPr>
          <w:rFonts w:ascii="Cambria" w:hAnsi="Cambria"/>
          <w:color w:val="000000" w:themeColor="text1"/>
          <w:sz w:val="22"/>
          <w:szCs w:val="22"/>
        </w:rPr>
        <w:t xml:space="preserve">Sustainable development cannot be achieved by a single enterprise or by the entire business community in isolation. It is a pervasive philosophy to which every participant in the global economy (including consumers and government) must subscribe, if we are to meet today’s needs without compromising the ability of future generations to meet their own. This new initiatives build a range of industries, sectors, products and supply chains. It explores how private sector, civil society and government can work together to shape business models that deliver positive economic, environmental and social outcomes as well as business viability. </w:t>
      </w:r>
    </w:p>
    <w:p w:rsidR="006C7E98" w:rsidRPr="006C7E98" w:rsidRDefault="006C7E98" w:rsidP="006C7E98">
      <w:pPr>
        <w:pStyle w:val="NormalWeb"/>
        <w:spacing w:line="276" w:lineRule="auto"/>
        <w:jc w:val="both"/>
        <w:rPr>
          <w:rFonts w:ascii="Cambria" w:hAnsi="Cambria"/>
          <w:b/>
          <w:color w:val="000000" w:themeColor="text1"/>
          <w:szCs w:val="22"/>
        </w:rPr>
      </w:pPr>
      <w:r w:rsidRPr="006C7E98">
        <w:rPr>
          <w:rFonts w:ascii="Cambria" w:hAnsi="Cambria"/>
          <w:b/>
          <w:color w:val="000000" w:themeColor="text1"/>
          <w:szCs w:val="22"/>
        </w:rPr>
        <w:t>Reference</w:t>
      </w:r>
    </w:p>
    <w:p w:rsidR="006C7E98" w:rsidRPr="006C7E98" w:rsidRDefault="006C7E98" w:rsidP="006C7E98">
      <w:pPr>
        <w:pStyle w:val="ListParagraph"/>
        <w:numPr>
          <w:ilvl w:val="0"/>
          <w:numId w:val="33"/>
        </w:numPr>
        <w:autoSpaceDE w:val="0"/>
        <w:autoSpaceDN w:val="0"/>
        <w:adjustRightInd w:val="0"/>
        <w:spacing w:after="0"/>
        <w:jc w:val="both"/>
        <w:rPr>
          <w:rFonts w:ascii="Cambria" w:hAnsi="Cambria" w:cs="Times New Roman"/>
          <w:color w:val="000000"/>
        </w:rPr>
      </w:pPr>
      <w:proofErr w:type="spellStart"/>
      <w:r w:rsidRPr="006C7E98">
        <w:rPr>
          <w:rFonts w:ascii="Cambria" w:hAnsi="Cambria" w:cs="Times New Roman"/>
          <w:color w:val="000000"/>
        </w:rPr>
        <w:t>Devinney</w:t>
      </w:r>
      <w:proofErr w:type="spellEnd"/>
      <w:r w:rsidRPr="006C7E98">
        <w:rPr>
          <w:rFonts w:ascii="Cambria" w:hAnsi="Cambria" w:cs="Times New Roman"/>
          <w:color w:val="000000"/>
        </w:rPr>
        <w:t xml:space="preserve">, Timothy, Patrice Auger, </w:t>
      </w:r>
      <w:proofErr w:type="spellStart"/>
      <w:r w:rsidRPr="006C7E98">
        <w:rPr>
          <w:rFonts w:ascii="Cambria" w:hAnsi="Cambria" w:cs="Times New Roman"/>
          <w:color w:val="000000"/>
        </w:rPr>
        <w:t>Giana</w:t>
      </w:r>
      <w:proofErr w:type="spellEnd"/>
      <w:r w:rsidRPr="006C7E98">
        <w:rPr>
          <w:rFonts w:ascii="Cambria" w:hAnsi="Cambria" w:cs="Times New Roman"/>
          <w:color w:val="000000"/>
        </w:rPr>
        <w:t xml:space="preserve"> </w:t>
      </w:r>
      <w:proofErr w:type="spellStart"/>
      <w:r w:rsidRPr="006C7E98">
        <w:rPr>
          <w:rFonts w:ascii="Cambria" w:hAnsi="Cambria" w:cs="Times New Roman"/>
          <w:color w:val="000000"/>
        </w:rPr>
        <w:t>Eckhardt</w:t>
      </w:r>
      <w:proofErr w:type="spellEnd"/>
      <w:r w:rsidRPr="006C7E98">
        <w:rPr>
          <w:rFonts w:ascii="Cambria" w:hAnsi="Cambria" w:cs="Times New Roman"/>
          <w:color w:val="000000"/>
        </w:rPr>
        <w:t xml:space="preserve">, and Thomas </w:t>
      </w:r>
      <w:proofErr w:type="spellStart"/>
      <w:r w:rsidRPr="006C7E98">
        <w:rPr>
          <w:rFonts w:ascii="Cambria" w:hAnsi="Cambria" w:cs="Times New Roman"/>
          <w:color w:val="000000"/>
        </w:rPr>
        <w:t>Birtchnell</w:t>
      </w:r>
      <w:proofErr w:type="spellEnd"/>
      <w:r w:rsidRPr="006C7E98">
        <w:rPr>
          <w:rFonts w:ascii="Cambria" w:hAnsi="Cambria" w:cs="Times New Roman"/>
          <w:color w:val="000000"/>
        </w:rPr>
        <w:t xml:space="preserve"> (2006), ‘The Other CSR’, </w:t>
      </w:r>
      <w:proofErr w:type="spellStart"/>
      <w:r w:rsidRPr="006C7E98">
        <w:rPr>
          <w:rFonts w:ascii="Cambria" w:hAnsi="Cambria" w:cs="Times New Roman"/>
          <w:iCs/>
          <w:color w:val="000000"/>
        </w:rPr>
        <w:t>StanfordSocial</w:t>
      </w:r>
      <w:proofErr w:type="spellEnd"/>
      <w:r w:rsidRPr="006C7E98">
        <w:rPr>
          <w:rFonts w:ascii="Cambria" w:hAnsi="Cambria" w:cs="Times New Roman"/>
          <w:iCs/>
          <w:color w:val="000000"/>
        </w:rPr>
        <w:t xml:space="preserve"> Innovation Review </w:t>
      </w:r>
      <w:r w:rsidRPr="006C7E98">
        <w:rPr>
          <w:rFonts w:ascii="Cambria" w:hAnsi="Cambria" w:cs="Times New Roman"/>
          <w:color w:val="000000"/>
        </w:rPr>
        <w:t>(30-36).</w:t>
      </w:r>
    </w:p>
    <w:p w:rsidR="006C7E98" w:rsidRPr="006C7E98" w:rsidRDefault="006C7E98" w:rsidP="006C7E98">
      <w:pPr>
        <w:autoSpaceDE w:val="0"/>
        <w:autoSpaceDN w:val="0"/>
        <w:adjustRightInd w:val="0"/>
        <w:spacing w:after="0"/>
        <w:jc w:val="both"/>
        <w:rPr>
          <w:rFonts w:ascii="Cambria" w:hAnsi="Cambria" w:cs="Times New Roman"/>
        </w:rPr>
      </w:pPr>
    </w:p>
    <w:p w:rsidR="006C7E98" w:rsidRPr="006C7E98" w:rsidRDefault="006C7E98" w:rsidP="006C7E98">
      <w:pPr>
        <w:pStyle w:val="ListParagraph"/>
        <w:numPr>
          <w:ilvl w:val="0"/>
          <w:numId w:val="33"/>
        </w:numPr>
        <w:autoSpaceDE w:val="0"/>
        <w:autoSpaceDN w:val="0"/>
        <w:adjustRightInd w:val="0"/>
        <w:spacing w:after="0"/>
        <w:jc w:val="both"/>
        <w:rPr>
          <w:rFonts w:ascii="Cambria" w:hAnsi="Cambria" w:cs="Times New Roman"/>
          <w:color w:val="000000"/>
        </w:rPr>
      </w:pPr>
      <w:proofErr w:type="spellStart"/>
      <w:r w:rsidRPr="006C7E98">
        <w:rPr>
          <w:rFonts w:ascii="Cambria" w:hAnsi="Cambria" w:cs="Times New Roman"/>
          <w:color w:val="000000"/>
        </w:rPr>
        <w:t>Ottman</w:t>
      </w:r>
      <w:proofErr w:type="spellEnd"/>
      <w:r w:rsidRPr="006C7E98">
        <w:rPr>
          <w:rFonts w:ascii="Cambria" w:hAnsi="Cambria" w:cs="Times New Roman"/>
          <w:color w:val="000000"/>
        </w:rPr>
        <w:t>, J.A., Stafford, E.R. &amp; Hartman, C.L. (2006). “</w:t>
      </w:r>
      <w:r w:rsidRPr="006C7E98">
        <w:rPr>
          <w:rFonts w:ascii="Cambria" w:hAnsi="Cambria" w:cs="Times New Roman"/>
          <w:iCs/>
          <w:color w:val="000000"/>
        </w:rPr>
        <w:t>Avoiding Green Marketing Myopia: Ways to Improve Consumer Appeal for Environmentally Preferable Products”</w:t>
      </w:r>
      <w:r w:rsidRPr="006C7E98">
        <w:rPr>
          <w:rFonts w:ascii="Cambria" w:hAnsi="Cambria" w:cs="Times New Roman"/>
          <w:color w:val="000000"/>
        </w:rPr>
        <w:t xml:space="preserve">. Environment. Vol. 48, </w:t>
      </w:r>
      <w:proofErr w:type="spellStart"/>
      <w:r w:rsidRPr="006C7E98">
        <w:rPr>
          <w:rFonts w:ascii="Cambria" w:hAnsi="Cambria" w:cs="Times New Roman"/>
          <w:color w:val="000000"/>
        </w:rPr>
        <w:t>Iss</w:t>
      </w:r>
      <w:proofErr w:type="spellEnd"/>
      <w:r w:rsidRPr="006C7E98">
        <w:rPr>
          <w:rFonts w:ascii="Cambria" w:hAnsi="Cambria" w:cs="Times New Roman"/>
          <w:color w:val="000000"/>
        </w:rPr>
        <w:t>. 5, p. 22-36.</w:t>
      </w:r>
    </w:p>
    <w:p w:rsidR="006C7E98" w:rsidRPr="006C7E98" w:rsidRDefault="006C7E98" w:rsidP="006C7E98">
      <w:pPr>
        <w:autoSpaceDE w:val="0"/>
        <w:autoSpaceDN w:val="0"/>
        <w:adjustRightInd w:val="0"/>
        <w:spacing w:after="0"/>
        <w:jc w:val="both"/>
        <w:rPr>
          <w:rFonts w:ascii="Cambria" w:hAnsi="Cambria" w:cs="Times New Roman"/>
        </w:rPr>
      </w:pPr>
    </w:p>
    <w:p w:rsidR="006C7E98" w:rsidRPr="006C7E98" w:rsidRDefault="006C7E98" w:rsidP="006C7E98">
      <w:pPr>
        <w:pStyle w:val="ListParagraph"/>
        <w:numPr>
          <w:ilvl w:val="0"/>
          <w:numId w:val="33"/>
        </w:numPr>
        <w:autoSpaceDE w:val="0"/>
        <w:autoSpaceDN w:val="0"/>
        <w:adjustRightInd w:val="0"/>
        <w:spacing w:after="0"/>
        <w:jc w:val="both"/>
        <w:rPr>
          <w:rFonts w:ascii="Cambria" w:hAnsi="Cambria" w:cs="Times New Roman"/>
          <w:color w:val="000000"/>
        </w:rPr>
      </w:pPr>
      <w:r w:rsidRPr="006C7E98">
        <w:rPr>
          <w:rFonts w:ascii="Cambria" w:hAnsi="Cambria" w:cs="Times New Roman"/>
          <w:color w:val="000000"/>
        </w:rPr>
        <w:t>Howard, Laura, ‘How Sustainable is Sustainability in a For-Profit Organization?</w:t>
      </w:r>
      <w:proofErr w:type="gramStart"/>
      <w:r w:rsidRPr="006C7E98">
        <w:rPr>
          <w:rFonts w:ascii="Cambria" w:hAnsi="Cambria" w:cs="Times New Roman"/>
          <w:color w:val="000000"/>
        </w:rPr>
        <w:t>’,</w:t>
      </w:r>
      <w:proofErr w:type="gramEnd"/>
      <w:r w:rsidRPr="006C7E98">
        <w:rPr>
          <w:rFonts w:ascii="Cambria" w:hAnsi="Cambria" w:cs="Times New Roman"/>
          <w:color w:val="000000"/>
        </w:rPr>
        <w:t xml:space="preserve"> ( 2008) </w:t>
      </w:r>
      <w:r w:rsidRPr="006C7E98">
        <w:rPr>
          <w:rFonts w:ascii="Cambria" w:hAnsi="Cambria" w:cs="Times New Roman"/>
          <w:iCs/>
          <w:color w:val="000000"/>
        </w:rPr>
        <w:t>Harvard Business School Working Knowledge</w:t>
      </w:r>
      <w:r w:rsidRPr="006C7E98">
        <w:rPr>
          <w:rFonts w:ascii="Cambria" w:hAnsi="Cambria" w:cs="Times New Roman"/>
          <w:color w:val="000000"/>
        </w:rPr>
        <w:t>, February 1.</w:t>
      </w:r>
    </w:p>
    <w:p w:rsidR="006C7E98" w:rsidRPr="006C7E98" w:rsidRDefault="006C7E98" w:rsidP="006C7E98">
      <w:pPr>
        <w:autoSpaceDE w:val="0"/>
        <w:autoSpaceDN w:val="0"/>
        <w:adjustRightInd w:val="0"/>
        <w:spacing w:after="0"/>
        <w:jc w:val="both"/>
        <w:rPr>
          <w:rFonts w:ascii="Cambria" w:hAnsi="Cambria" w:cs="Times New Roman"/>
        </w:rPr>
      </w:pPr>
    </w:p>
    <w:p w:rsidR="006C7E98" w:rsidRPr="006C7E98" w:rsidRDefault="006C7E98" w:rsidP="006C7E98">
      <w:pPr>
        <w:pStyle w:val="ListParagraph"/>
        <w:numPr>
          <w:ilvl w:val="0"/>
          <w:numId w:val="33"/>
        </w:numPr>
        <w:autoSpaceDE w:val="0"/>
        <w:autoSpaceDN w:val="0"/>
        <w:adjustRightInd w:val="0"/>
        <w:spacing w:after="0"/>
        <w:jc w:val="both"/>
        <w:rPr>
          <w:rFonts w:ascii="Cambria" w:hAnsi="Cambria" w:cs="Times New Roman"/>
          <w:color w:val="000000"/>
        </w:rPr>
      </w:pPr>
      <w:proofErr w:type="spellStart"/>
      <w:r w:rsidRPr="006C7E98">
        <w:rPr>
          <w:rFonts w:ascii="Cambria" w:hAnsi="Cambria" w:cs="Times New Roman"/>
          <w:color w:val="000000"/>
        </w:rPr>
        <w:t>Belz</w:t>
      </w:r>
      <w:proofErr w:type="spellEnd"/>
      <w:r w:rsidRPr="006C7E98">
        <w:rPr>
          <w:rFonts w:ascii="Cambria" w:hAnsi="Cambria" w:cs="Times New Roman"/>
          <w:color w:val="000000"/>
        </w:rPr>
        <w:t xml:space="preserve">, F-M. &amp; </w:t>
      </w:r>
      <w:proofErr w:type="spellStart"/>
      <w:r w:rsidRPr="006C7E98">
        <w:rPr>
          <w:rFonts w:ascii="Cambria" w:hAnsi="Cambria" w:cs="Times New Roman"/>
          <w:color w:val="000000"/>
        </w:rPr>
        <w:t>Peattie</w:t>
      </w:r>
      <w:proofErr w:type="spellEnd"/>
      <w:r w:rsidRPr="006C7E98">
        <w:rPr>
          <w:rFonts w:ascii="Cambria" w:hAnsi="Cambria" w:cs="Times New Roman"/>
          <w:color w:val="000000"/>
        </w:rPr>
        <w:t>, K. (2009). “</w:t>
      </w:r>
      <w:r w:rsidRPr="006C7E98">
        <w:rPr>
          <w:rFonts w:ascii="Cambria" w:hAnsi="Cambria" w:cs="Times New Roman"/>
          <w:iCs/>
          <w:color w:val="000000"/>
        </w:rPr>
        <w:t>Sustainability Marketing: A Global Perspective”</w:t>
      </w:r>
      <w:r w:rsidRPr="006C7E98">
        <w:rPr>
          <w:rFonts w:ascii="Cambria" w:hAnsi="Cambria" w:cs="Times New Roman"/>
          <w:color w:val="000000"/>
        </w:rPr>
        <w:t>.</w:t>
      </w:r>
      <w:proofErr w:type="spellStart"/>
      <w:r w:rsidRPr="006C7E98">
        <w:rPr>
          <w:rFonts w:ascii="Cambria" w:hAnsi="Cambria" w:cs="Times New Roman"/>
          <w:color w:val="000000"/>
        </w:rPr>
        <w:t>Chichester</w:t>
      </w:r>
      <w:proofErr w:type="spellEnd"/>
      <w:r w:rsidRPr="006C7E98">
        <w:rPr>
          <w:rFonts w:ascii="Cambria" w:hAnsi="Cambria" w:cs="Times New Roman"/>
          <w:color w:val="000000"/>
        </w:rPr>
        <w:t xml:space="preserve">: Wiley.  </w:t>
      </w:r>
    </w:p>
    <w:p w:rsidR="006C7E98" w:rsidRPr="006C7E98" w:rsidRDefault="006C7E98" w:rsidP="006C7E98">
      <w:pPr>
        <w:autoSpaceDE w:val="0"/>
        <w:autoSpaceDN w:val="0"/>
        <w:adjustRightInd w:val="0"/>
        <w:spacing w:after="0"/>
        <w:jc w:val="both"/>
        <w:rPr>
          <w:rFonts w:ascii="Cambria" w:hAnsi="Cambria" w:cs="Times New Roman"/>
        </w:rPr>
      </w:pPr>
    </w:p>
    <w:p w:rsidR="006C7E98" w:rsidRPr="006C7E98" w:rsidRDefault="006C7E98" w:rsidP="006C7E98">
      <w:pPr>
        <w:pStyle w:val="ListParagraph"/>
        <w:numPr>
          <w:ilvl w:val="0"/>
          <w:numId w:val="33"/>
        </w:numPr>
        <w:autoSpaceDE w:val="0"/>
        <w:autoSpaceDN w:val="0"/>
        <w:adjustRightInd w:val="0"/>
        <w:spacing w:after="0"/>
        <w:jc w:val="both"/>
        <w:rPr>
          <w:rFonts w:ascii="Cambria" w:hAnsi="Cambria" w:cs="Times New Roman"/>
          <w:color w:val="000000"/>
        </w:rPr>
      </w:pPr>
      <w:r w:rsidRPr="006C7E98">
        <w:rPr>
          <w:rFonts w:ascii="Cambria" w:hAnsi="Cambria" w:cs="Times New Roman"/>
          <w:color w:val="000000"/>
        </w:rPr>
        <w:t>Emery, B. (2012). “</w:t>
      </w:r>
      <w:r w:rsidRPr="006C7E98">
        <w:rPr>
          <w:rFonts w:ascii="Cambria" w:hAnsi="Cambria" w:cs="Times New Roman"/>
          <w:iCs/>
          <w:color w:val="000000"/>
        </w:rPr>
        <w:t>Sustainable Marketing”</w:t>
      </w:r>
      <w:r w:rsidRPr="006C7E98">
        <w:rPr>
          <w:rFonts w:ascii="Cambria" w:hAnsi="Cambria" w:cs="Times New Roman"/>
          <w:color w:val="000000"/>
        </w:rPr>
        <w:t>. Harlow: Pearson.</w:t>
      </w:r>
    </w:p>
    <w:p w:rsidR="006C7E98" w:rsidRPr="006C7E98" w:rsidRDefault="006C7E98" w:rsidP="006C7E98">
      <w:pPr>
        <w:autoSpaceDE w:val="0"/>
        <w:autoSpaceDN w:val="0"/>
        <w:adjustRightInd w:val="0"/>
        <w:spacing w:after="0"/>
        <w:jc w:val="both"/>
        <w:rPr>
          <w:rFonts w:ascii="Cambria" w:hAnsi="Cambria" w:cs="Times New Roman"/>
        </w:rPr>
      </w:pPr>
    </w:p>
    <w:p w:rsidR="006C7E98" w:rsidRPr="006C7E98" w:rsidRDefault="006C7E98" w:rsidP="006C7E98">
      <w:pPr>
        <w:pStyle w:val="ListParagraph"/>
        <w:numPr>
          <w:ilvl w:val="0"/>
          <w:numId w:val="33"/>
        </w:numPr>
        <w:autoSpaceDE w:val="0"/>
        <w:autoSpaceDN w:val="0"/>
        <w:adjustRightInd w:val="0"/>
        <w:spacing w:after="0"/>
        <w:jc w:val="both"/>
        <w:rPr>
          <w:rFonts w:ascii="Cambria" w:hAnsi="Cambria" w:cs="Times New Roman"/>
          <w:color w:val="000000" w:themeColor="text1"/>
        </w:rPr>
      </w:pPr>
      <w:r w:rsidRPr="006C7E98">
        <w:rPr>
          <w:rFonts w:ascii="Cambria" w:hAnsi="Cambria" w:cs="Times New Roman"/>
          <w:color w:val="000000" w:themeColor="text1"/>
        </w:rPr>
        <w:t>Charter M.</w:t>
      </w:r>
      <w:proofErr w:type="gramStart"/>
      <w:r w:rsidRPr="006C7E98">
        <w:rPr>
          <w:rFonts w:ascii="Cambria" w:hAnsi="Cambria" w:cs="Times New Roman"/>
          <w:color w:val="000000" w:themeColor="text1"/>
        </w:rPr>
        <w:t>,</w:t>
      </w:r>
      <w:proofErr w:type="spellStart"/>
      <w:r w:rsidRPr="006C7E98">
        <w:rPr>
          <w:rFonts w:ascii="Cambria" w:hAnsi="Cambria" w:cs="Times New Roman"/>
          <w:color w:val="000000" w:themeColor="text1"/>
        </w:rPr>
        <w:t>Ottman</w:t>
      </w:r>
      <w:proofErr w:type="spellEnd"/>
      <w:proofErr w:type="gramEnd"/>
      <w:r w:rsidRPr="006C7E98">
        <w:rPr>
          <w:rFonts w:ascii="Cambria" w:hAnsi="Cambria" w:cs="Times New Roman"/>
          <w:color w:val="000000" w:themeColor="text1"/>
        </w:rPr>
        <w:t xml:space="preserve"> J. , </w:t>
      </w:r>
      <w:proofErr w:type="spellStart"/>
      <w:r w:rsidRPr="006C7E98">
        <w:rPr>
          <w:rFonts w:ascii="Cambria" w:hAnsi="Cambria" w:cs="Times New Roman"/>
          <w:color w:val="000000" w:themeColor="text1"/>
        </w:rPr>
        <w:t>Peattie</w:t>
      </w:r>
      <w:proofErr w:type="spellEnd"/>
      <w:r w:rsidRPr="006C7E98">
        <w:rPr>
          <w:rFonts w:ascii="Cambria" w:hAnsi="Cambria" w:cs="Times New Roman"/>
          <w:color w:val="000000" w:themeColor="text1"/>
        </w:rPr>
        <w:t xml:space="preserve"> K. (2002),"marketing and sustainability.” BRASS.</w:t>
      </w:r>
    </w:p>
    <w:p w:rsidR="006C7E98" w:rsidRPr="006C7E98" w:rsidRDefault="006C7E98" w:rsidP="006C7E98">
      <w:pPr>
        <w:autoSpaceDE w:val="0"/>
        <w:autoSpaceDN w:val="0"/>
        <w:adjustRightInd w:val="0"/>
        <w:spacing w:after="0"/>
        <w:jc w:val="both"/>
        <w:rPr>
          <w:rFonts w:ascii="Cambria" w:hAnsi="Cambria" w:cs="Times New Roman"/>
          <w:color w:val="000000" w:themeColor="text1"/>
        </w:rPr>
      </w:pPr>
    </w:p>
    <w:p w:rsidR="006C7E98" w:rsidRPr="006C7E98" w:rsidRDefault="006C7E98" w:rsidP="006C7E98">
      <w:pPr>
        <w:pStyle w:val="ListParagraph"/>
        <w:numPr>
          <w:ilvl w:val="0"/>
          <w:numId w:val="33"/>
        </w:numPr>
        <w:autoSpaceDE w:val="0"/>
        <w:autoSpaceDN w:val="0"/>
        <w:adjustRightInd w:val="0"/>
        <w:spacing w:after="0"/>
        <w:jc w:val="both"/>
        <w:rPr>
          <w:rFonts w:ascii="Cambria" w:hAnsi="Cambria" w:cs="Times New Roman"/>
          <w:color w:val="000000"/>
        </w:rPr>
      </w:pPr>
      <w:r w:rsidRPr="006C7E98">
        <w:rPr>
          <w:rFonts w:ascii="Cambria" w:hAnsi="Cambria" w:cs="Times New Roman"/>
          <w:color w:val="000000"/>
        </w:rPr>
        <w:t>Thompson, Paul B. (2010), “What Sustainability Is (And What It Isn’t),” in Pragmatic Sustainability: Theoretical and Practical Tools. Steven A. Moore, ed</w:t>
      </w:r>
      <w:proofErr w:type="gramStart"/>
      <w:r w:rsidRPr="006C7E98">
        <w:rPr>
          <w:rFonts w:ascii="Cambria" w:hAnsi="Cambria" w:cs="Times New Roman"/>
          <w:color w:val="000000"/>
        </w:rPr>
        <w:t>. :</w:t>
      </w:r>
      <w:proofErr w:type="gramEnd"/>
      <w:r w:rsidRPr="006C7E98">
        <w:rPr>
          <w:rFonts w:ascii="Cambria" w:hAnsi="Cambria" w:cs="Times New Roman"/>
          <w:color w:val="000000"/>
        </w:rPr>
        <w:t xml:space="preserve"> New York: </w:t>
      </w:r>
      <w:proofErr w:type="spellStart"/>
      <w:r w:rsidRPr="006C7E98">
        <w:rPr>
          <w:rFonts w:ascii="Cambria" w:hAnsi="Cambria" w:cs="Times New Roman"/>
          <w:color w:val="000000"/>
        </w:rPr>
        <w:t>Routledge</w:t>
      </w:r>
      <w:proofErr w:type="spellEnd"/>
      <w:r w:rsidRPr="006C7E98">
        <w:rPr>
          <w:rFonts w:ascii="Cambria" w:hAnsi="Cambria" w:cs="Times New Roman"/>
          <w:color w:val="000000"/>
        </w:rPr>
        <w:t xml:space="preserve">, 15-29.  </w:t>
      </w:r>
    </w:p>
    <w:p w:rsidR="006C7E98" w:rsidRPr="006C7E98" w:rsidRDefault="006C7E98" w:rsidP="006C7E98">
      <w:pPr>
        <w:autoSpaceDE w:val="0"/>
        <w:autoSpaceDN w:val="0"/>
        <w:adjustRightInd w:val="0"/>
        <w:spacing w:after="0"/>
        <w:jc w:val="both"/>
        <w:rPr>
          <w:rFonts w:ascii="Cambria" w:hAnsi="Cambria" w:cs="Times New Roman"/>
        </w:rPr>
      </w:pPr>
    </w:p>
    <w:p w:rsidR="006C7E98" w:rsidRPr="006C7E98" w:rsidRDefault="006C7E98" w:rsidP="006C7E98">
      <w:pPr>
        <w:pStyle w:val="ListParagraph"/>
        <w:numPr>
          <w:ilvl w:val="0"/>
          <w:numId w:val="33"/>
        </w:numPr>
        <w:autoSpaceDE w:val="0"/>
        <w:autoSpaceDN w:val="0"/>
        <w:adjustRightInd w:val="0"/>
        <w:spacing w:after="0"/>
        <w:jc w:val="both"/>
        <w:rPr>
          <w:rFonts w:ascii="Cambria" w:hAnsi="Cambria" w:cs="Times New Roman"/>
        </w:rPr>
      </w:pPr>
      <w:r w:rsidRPr="006C7E98">
        <w:rPr>
          <w:rFonts w:ascii="Cambria" w:hAnsi="Cambria" w:cs="Times New Roman"/>
          <w:color w:val="000000"/>
        </w:rPr>
        <w:t xml:space="preserve">McDonald, </w:t>
      </w:r>
      <w:proofErr w:type="spellStart"/>
      <w:r w:rsidRPr="006C7E98">
        <w:rPr>
          <w:rFonts w:ascii="Cambria" w:hAnsi="Cambria" w:cs="Times New Roman"/>
          <w:color w:val="000000"/>
        </w:rPr>
        <w:t>Seonaidh</w:t>
      </w:r>
      <w:proofErr w:type="spellEnd"/>
      <w:r w:rsidRPr="006C7E98">
        <w:rPr>
          <w:rFonts w:ascii="Cambria" w:hAnsi="Cambria" w:cs="Times New Roman"/>
          <w:color w:val="000000"/>
        </w:rPr>
        <w:t xml:space="preserve">, Caroline Oates, </w:t>
      </w:r>
      <w:proofErr w:type="spellStart"/>
      <w:r w:rsidRPr="006C7E98">
        <w:rPr>
          <w:rFonts w:ascii="Cambria" w:hAnsi="Cambria" w:cs="Times New Roman"/>
          <w:color w:val="000000"/>
        </w:rPr>
        <w:t>Maree</w:t>
      </w:r>
      <w:proofErr w:type="spellEnd"/>
      <w:r w:rsidRPr="006C7E98">
        <w:rPr>
          <w:rFonts w:ascii="Cambria" w:hAnsi="Cambria" w:cs="Times New Roman"/>
          <w:color w:val="000000"/>
        </w:rPr>
        <w:t xml:space="preserve"> </w:t>
      </w:r>
      <w:proofErr w:type="spellStart"/>
      <w:r w:rsidRPr="006C7E98">
        <w:rPr>
          <w:rFonts w:ascii="Cambria" w:hAnsi="Cambria" w:cs="Times New Roman"/>
          <w:color w:val="000000"/>
        </w:rPr>
        <w:t>Thyne</w:t>
      </w:r>
      <w:proofErr w:type="spellEnd"/>
      <w:r w:rsidRPr="006C7E98">
        <w:rPr>
          <w:rFonts w:ascii="Cambria" w:hAnsi="Cambria" w:cs="Times New Roman"/>
          <w:color w:val="000000"/>
        </w:rPr>
        <w:t xml:space="preserve">, </w:t>
      </w:r>
      <w:proofErr w:type="spellStart"/>
      <w:r w:rsidRPr="006C7E98">
        <w:rPr>
          <w:rFonts w:ascii="Cambria" w:hAnsi="Cambria" w:cs="Times New Roman"/>
          <w:color w:val="000000"/>
        </w:rPr>
        <w:t>Panayiota</w:t>
      </w:r>
      <w:proofErr w:type="spellEnd"/>
      <w:r w:rsidRPr="006C7E98">
        <w:rPr>
          <w:rFonts w:ascii="Cambria" w:hAnsi="Cambria" w:cs="Times New Roman"/>
          <w:color w:val="000000"/>
        </w:rPr>
        <w:t xml:space="preserve"> </w:t>
      </w:r>
      <w:proofErr w:type="spellStart"/>
      <w:r w:rsidRPr="006C7E98">
        <w:rPr>
          <w:rFonts w:ascii="Cambria" w:hAnsi="Cambria" w:cs="Times New Roman"/>
          <w:color w:val="000000"/>
        </w:rPr>
        <w:t>Alevizou</w:t>
      </w:r>
      <w:proofErr w:type="spellEnd"/>
      <w:r w:rsidRPr="006C7E98">
        <w:rPr>
          <w:rFonts w:ascii="Cambria" w:hAnsi="Cambria" w:cs="Times New Roman"/>
          <w:color w:val="000000"/>
        </w:rPr>
        <w:t xml:space="preserve"> and Leigh-Ann </w:t>
      </w:r>
      <w:proofErr w:type="spellStart"/>
      <w:proofErr w:type="gramStart"/>
      <w:r w:rsidRPr="006C7E98">
        <w:rPr>
          <w:rFonts w:ascii="Cambria" w:hAnsi="Cambria" w:cs="Times New Roman"/>
          <w:color w:val="000000"/>
        </w:rPr>
        <w:t>McMorland</w:t>
      </w:r>
      <w:proofErr w:type="spellEnd"/>
      <w:r w:rsidRPr="006C7E98">
        <w:rPr>
          <w:rFonts w:ascii="Cambria" w:hAnsi="Cambria" w:cs="Times New Roman"/>
          <w:color w:val="000000"/>
        </w:rPr>
        <w:t xml:space="preserve">  (</w:t>
      </w:r>
      <w:proofErr w:type="gramEnd"/>
      <w:r w:rsidRPr="006C7E98">
        <w:rPr>
          <w:rFonts w:ascii="Cambria" w:hAnsi="Cambria" w:cs="Times New Roman"/>
          <w:color w:val="000000"/>
        </w:rPr>
        <w:t xml:space="preserve">2009), “Comparing sustainable consumption patterns across product sectors,” </w:t>
      </w:r>
      <w:proofErr w:type="spellStart"/>
      <w:r w:rsidRPr="006C7E98">
        <w:rPr>
          <w:rFonts w:ascii="Cambria" w:hAnsi="Cambria" w:cs="Times New Roman"/>
          <w:iCs/>
          <w:color w:val="000000"/>
        </w:rPr>
        <w:t>InternationalJournal</w:t>
      </w:r>
      <w:proofErr w:type="spellEnd"/>
      <w:r w:rsidRPr="006C7E98">
        <w:rPr>
          <w:rFonts w:ascii="Cambria" w:hAnsi="Cambria" w:cs="Times New Roman"/>
          <w:iCs/>
          <w:color w:val="000000"/>
        </w:rPr>
        <w:t xml:space="preserve"> of Consumer Studies</w:t>
      </w:r>
      <w:r w:rsidRPr="006C7E98">
        <w:rPr>
          <w:rFonts w:ascii="Cambria" w:hAnsi="Cambria" w:cs="Times New Roman"/>
          <w:color w:val="000000"/>
        </w:rPr>
        <w:t xml:space="preserve"> 33, 137–145. </w:t>
      </w:r>
    </w:p>
    <w:p w:rsidR="006C7E98" w:rsidRPr="006C7E98" w:rsidRDefault="006C7E98" w:rsidP="006C7E98">
      <w:pPr>
        <w:autoSpaceDE w:val="0"/>
        <w:autoSpaceDN w:val="0"/>
        <w:adjustRightInd w:val="0"/>
        <w:spacing w:after="0"/>
        <w:jc w:val="both"/>
        <w:rPr>
          <w:rFonts w:ascii="Cambria" w:hAnsi="Cambria" w:cs="Times New Roman"/>
        </w:rPr>
      </w:pPr>
    </w:p>
    <w:p w:rsidR="006C7E98" w:rsidRPr="006C7E98" w:rsidRDefault="006C7E98" w:rsidP="006C7E98">
      <w:pPr>
        <w:autoSpaceDE w:val="0"/>
        <w:autoSpaceDN w:val="0"/>
        <w:adjustRightInd w:val="0"/>
        <w:spacing w:after="0"/>
        <w:jc w:val="both"/>
        <w:rPr>
          <w:rFonts w:ascii="Cambria" w:hAnsi="Cambria" w:cs="Times New Roman"/>
        </w:rPr>
      </w:pPr>
    </w:p>
    <w:p w:rsidR="006C7E98" w:rsidRPr="006C7E98" w:rsidRDefault="006C7E98" w:rsidP="006C7E98">
      <w:pPr>
        <w:autoSpaceDE w:val="0"/>
        <w:autoSpaceDN w:val="0"/>
        <w:adjustRightInd w:val="0"/>
        <w:spacing w:after="0"/>
        <w:jc w:val="both"/>
        <w:rPr>
          <w:rFonts w:ascii="Cambria" w:hAnsi="Cambria" w:cs="Times New Roman"/>
        </w:rPr>
      </w:pPr>
    </w:p>
    <w:p w:rsidR="00CE4206" w:rsidRPr="006C7E98" w:rsidRDefault="00CE4206" w:rsidP="000F4A71">
      <w:pPr>
        <w:rPr>
          <w:rFonts w:ascii="Cambria" w:hAnsi="Cambria"/>
        </w:rPr>
      </w:pPr>
    </w:p>
    <w:sectPr w:rsidR="00CE4206" w:rsidRPr="006C7E98" w:rsidSect="00284366">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14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C44" w:rsidRDefault="003A5C44">
      <w:pPr>
        <w:spacing w:after="0" w:line="240" w:lineRule="auto"/>
      </w:pPr>
      <w:r>
        <w:separator/>
      </w:r>
    </w:p>
  </w:endnote>
  <w:endnote w:type="continuationSeparator" w:id="0">
    <w:p w:rsidR="003A5C44" w:rsidRDefault="003A5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crosoft JhengHei Light">
    <w:charset w:val="80"/>
    <w:family w:val="swiss"/>
    <w:pitch w:val="variable"/>
    <w:sig w:usb0="A0000AEF" w:usb1="29CFFCFB" w:usb2="00000016" w:usb3="00000000" w:csb0="003E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A71" w:rsidRDefault="000F4A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061451976"/>
      <w:docPartObj>
        <w:docPartGallery w:val="Page Numbers (Bottom of Page)"/>
        <w:docPartUnique/>
      </w:docPartObj>
    </w:sdtPr>
    <w:sdtEndPr/>
    <w:sdtContent>
      <w:p w:rsidR="00900F19" w:rsidRPr="000F4A71" w:rsidRDefault="00900F19" w:rsidP="00B713FF">
        <w:pPr>
          <w:pStyle w:val="Footer"/>
          <w:pBdr>
            <w:top w:val="thinThickSmallGap" w:sz="24" w:space="0" w:color="622423"/>
          </w:pBdr>
          <w:tabs>
            <w:tab w:val="right" w:pos="9000"/>
          </w:tabs>
          <w:jc w:val="center"/>
          <w:rPr>
            <w:rFonts w:ascii="Times New Roman" w:hAnsi="Times New Roman" w:cs="Times New Roman"/>
            <w:sz w:val="20"/>
            <w:szCs w:val="20"/>
          </w:rPr>
        </w:pPr>
        <w:r w:rsidRPr="000F4A71">
          <w:rPr>
            <w:rFonts w:ascii="Times New Roman" w:hAnsi="Times New Roman" w:cs="Times New Roman"/>
            <w:sz w:val="20"/>
            <w:szCs w:val="20"/>
          </w:rPr>
          <w:t xml:space="preserve"> </w:t>
        </w:r>
      </w:p>
      <w:sdt>
        <w:sdtPr>
          <w:rPr>
            <w:rFonts w:ascii="Times New Roman" w:hAnsi="Times New Roman" w:cs="Times New Roman"/>
            <w:sz w:val="20"/>
            <w:szCs w:val="20"/>
          </w:rPr>
          <w:id w:val="17041406"/>
          <w:docPartObj>
            <w:docPartGallery w:val="Page Numbers (Bottom of Page)"/>
            <w:docPartUnique/>
          </w:docPartObj>
        </w:sdtPr>
        <w:sdtEndPr/>
        <w:sdtContent>
          <w:p w:rsidR="00900F19" w:rsidRPr="000F4A71" w:rsidRDefault="00900F19" w:rsidP="00B713FF">
            <w:pPr>
              <w:pStyle w:val="Footer"/>
              <w:pBdr>
                <w:top w:val="thinThickSmallGap" w:sz="24" w:space="0" w:color="622423"/>
              </w:pBdr>
              <w:tabs>
                <w:tab w:val="right" w:pos="9000"/>
              </w:tabs>
              <w:jc w:val="center"/>
              <w:rPr>
                <w:rFonts w:ascii="Times New Roman" w:hAnsi="Times New Roman" w:cs="Times New Roman"/>
                <w:b/>
                <w:color w:val="000000" w:themeColor="text1"/>
                <w:sz w:val="20"/>
                <w:szCs w:val="20"/>
              </w:rPr>
            </w:pPr>
            <w:r w:rsidRPr="000F4A71">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70F7E6CF" wp14:editId="715E8E3B">
                      <wp:simplePos x="0" y="0"/>
                      <wp:positionH relativeFrom="leftMargin">
                        <wp:posOffset>6937375</wp:posOffset>
                      </wp:positionH>
                      <wp:positionV relativeFrom="bottomMargin">
                        <wp:posOffset>408940</wp:posOffset>
                      </wp:positionV>
                      <wp:extent cx="512445" cy="441325"/>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rsidR="00900F19" w:rsidRDefault="00900F19" w:rsidP="000F4A71">
                                  <w:pPr>
                                    <w:pStyle w:val="Footer"/>
                                    <w:pBdr>
                                      <w:top w:val="single" w:sz="12" w:space="1" w:color="F1D130" w:themeColor="accent3"/>
                                      <w:bottom w:val="single" w:sz="48" w:space="1" w:color="F1D130" w:themeColor="accent3"/>
                                    </w:pBdr>
                                    <w:jc w:val="center"/>
                                    <w:rPr>
                                      <w:sz w:val="28"/>
                                      <w:szCs w:val="28"/>
                                    </w:rPr>
                                  </w:pPr>
                                  <w:r>
                                    <w:fldChar w:fldCharType="begin"/>
                                  </w:r>
                                  <w:r>
                                    <w:instrText xml:space="preserve"> PAGE    \* MERGEFORMAT </w:instrText>
                                  </w:r>
                                  <w:r>
                                    <w:fldChar w:fldCharType="separate"/>
                                  </w:r>
                                  <w:r w:rsidR="006C7E98" w:rsidRPr="006C7E98">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546.25pt;margin-top:32.2pt;width:40.35pt;height:34.7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" filled="f" fillcolor="#499bc9 [3204]" stroked="f" strokecolor="#737373 [1789]">
                      <v:textbox>
                        <w:txbxContent>
                          <w:p w:rsidR="00900F19" w:rsidRDefault="00900F19" w:rsidP="000F4A71">
                            <w:pPr>
                              <w:pStyle w:val="Footer"/>
                              <w:pBdr>
                                <w:top w:val="single" w:sz="12" w:space="1" w:color="F1D130" w:themeColor="accent3"/>
                                <w:bottom w:val="single" w:sz="48" w:space="1" w:color="F1D130" w:themeColor="accent3"/>
                              </w:pBdr>
                              <w:jc w:val="center"/>
                              <w:rPr>
                                <w:sz w:val="28"/>
                                <w:szCs w:val="28"/>
                              </w:rPr>
                            </w:pPr>
                            <w:r>
                              <w:fldChar w:fldCharType="begin"/>
                            </w:r>
                            <w:r>
                              <w:instrText xml:space="preserve"> PAGE    \* MERGEFORMAT </w:instrText>
                            </w:r>
                            <w:r>
                              <w:fldChar w:fldCharType="separate"/>
                            </w:r>
                            <w:r w:rsidR="006C7E98" w:rsidRPr="006C7E98">
                              <w:rPr>
                                <w:noProof/>
                                <w:sz w:val="28"/>
                                <w:szCs w:val="28"/>
                              </w:rPr>
                              <w:t>1</w:t>
                            </w:r>
                            <w:r>
                              <w:rPr>
                                <w:noProof/>
                                <w:sz w:val="28"/>
                                <w:szCs w:val="28"/>
                              </w:rPr>
                              <w:fldChar w:fldCharType="end"/>
                            </w:r>
                          </w:p>
                        </w:txbxContent>
                      </v:textbox>
                      <w10:wrap anchorx="margin" anchory="margin"/>
                    </v:shape>
                  </w:pict>
                </mc:Fallback>
              </mc:AlternateContent>
            </w:r>
            <w:r w:rsidRPr="000F4A71">
              <w:rPr>
                <w:rFonts w:ascii="Times New Roman" w:hAnsi="Times New Roman" w:cs="Times New Roman"/>
                <w:b/>
                <w:color w:val="000000" w:themeColor="text1"/>
                <w:sz w:val="20"/>
                <w:szCs w:val="20"/>
              </w:rPr>
              <w:t>International Journal of Research in IT &amp; Management</w:t>
            </w:r>
          </w:p>
          <w:p w:rsidR="000F4A71" w:rsidRPr="000F4A71" w:rsidRDefault="00900F19" w:rsidP="00B713FF">
            <w:pPr>
              <w:pStyle w:val="Footer"/>
              <w:tabs>
                <w:tab w:val="left" w:pos="3540"/>
              </w:tabs>
              <w:jc w:val="center"/>
              <w:rPr>
                <w:rFonts w:ascii="Times New Roman" w:hAnsi="Times New Roman" w:cs="Times New Roman"/>
                <w:b/>
                <w:color w:val="000000" w:themeColor="text1"/>
                <w:sz w:val="20"/>
                <w:szCs w:val="20"/>
              </w:rPr>
            </w:pPr>
            <w:r w:rsidRPr="000F4A71">
              <w:rPr>
                <w:rFonts w:ascii="Times New Roman" w:hAnsi="Times New Roman" w:cs="Times New Roman"/>
                <w:b/>
                <w:color w:val="000000" w:themeColor="text1"/>
                <w:sz w:val="20"/>
                <w:szCs w:val="20"/>
              </w:rPr>
              <w:t xml:space="preserve">   Email id: </w:t>
            </w:r>
            <w:hyperlink r:id="rId1" w:history="1">
              <w:r w:rsidR="000F4A71" w:rsidRPr="000F4A71">
                <w:rPr>
                  <w:rStyle w:val="Hyperlink"/>
                  <w:rFonts w:ascii="Times New Roman" w:hAnsi="Times New Roman" w:cs="Times New Roman"/>
                  <w:b/>
                  <w:sz w:val="20"/>
                  <w:szCs w:val="20"/>
                </w:rPr>
                <w:t>editorijrim@gmail.com,http://www.euroasiapub.org</w:t>
              </w:r>
            </w:hyperlink>
          </w:p>
          <w:p w:rsidR="00900F19" w:rsidRPr="000F4A71" w:rsidRDefault="000F4A71" w:rsidP="00B713FF">
            <w:pPr>
              <w:pStyle w:val="Footer"/>
              <w:tabs>
                <w:tab w:val="left" w:pos="3540"/>
              </w:tabs>
              <w:jc w:val="center"/>
              <w:rPr>
                <w:rFonts w:ascii="Times New Roman" w:hAnsi="Times New Roman" w:cs="Times New Roman"/>
                <w:sz w:val="20"/>
                <w:szCs w:val="20"/>
              </w:rPr>
            </w:pPr>
            <w:r w:rsidRPr="000F4A71">
              <w:rPr>
                <w:rFonts w:ascii="Times New Roman" w:eastAsia="Times New Roman" w:hAnsi="Times New Roman" w:cs="Times New Roman"/>
                <w:sz w:val="20"/>
                <w:szCs w:val="20"/>
                <w:lang w:val="en-IN"/>
              </w:rPr>
              <w:t xml:space="preserve"> (An open access scholarly, online, peer-reviewed, interdisciplinary, monthly, and </w:t>
            </w:r>
            <w:bookmarkStart w:id="1" w:name="OLE_LINK3"/>
            <w:bookmarkStart w:id="2" w:name="OLE_LINK4"/>
            <w:r w:rsidRPr="000F4A71">
              <w:rPr>
                <w:rFonts w:ascii="Times New Roman" w:eastAsia="Times New Roman" w:hAnsi="Times New Roman" w:cs="Times New Roman"/>
                <w:sz w:val="20"/>
                <w:szCs w:val="20"/>
                <w:lang w:val="en-IN"/>
              </w:rPr>
              <w:t>fully refereed journals</w:t>
            </w:r>
            <w:bookmarkEnd w:id="1"/>
            <w:bookmarkEnd w:id="2"/>
            <w:r w:rsidRPr="000F4A71">
              <w:rPr>
                <w:rFonts w:ascii="Times New Roman" w:eastAsia="Times New Roman" w:hAnsi="Times New Roman" w:cs="Times New Roman"/>
                <w:sz w:val="20"/>
                <w:szCs w:val="20"/>
                <w:lang w:val="en-IN"/>
              </w:rPr>
              <w:t>.)</w:t>
            </w:r>
          </w:p>
        </w:sdtContent>
      </w:sdt>
      <w:p w:rsidR="00900F19" w:rsidRPr="000F4A71" w:rsidRDefault="003A5C44">
        <w:pPr>
          <w:pStyle w:val="Footer"/>
          <w:rPr>
            <w:rFonts w:ascii="Times New Roman" w:hAnsi="Times New Roman" w:cs="Times New Roman"/>
            <w:sz w:val="20"/>
            <w:szCs w:val="20"/>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A71" w:rsidRDefault="000F4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C44" w:rsidRDefault="003A5C44">
      <w:pPr>
        <w:spacing w:after="0" w:line="240" w:lineRule="auto"/>
      </w:pPr>
      <w:r>
        <w:separator/>
      </w:r>
    </w:p>
  </w:footnote>
  <w:footnote w:type="continuationSeparator" w:id="0">
    <w:p w:rsidR="003A5C44" w:rsidRDefault="003A5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A71" w:rsidRDefault="000F4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F19" w:rsidRPr="000F4A71" w:rsidRDefault="00900F19" w:rsidP="00B713FF">
    <w:pPr>
      <w:pStyle w:val="Header"/>
      <w:pBdr>
        <w:bottom w:val="thickThinSmallGap" w:sz="24" w:space="0" w:color="622423"/>
      </w:pBdr>
      <w:tabs>
        <w:tab w:val="center" w:pos="4140"/>
        <w:tab w:val="right" w:pos="9000"/>
      </w:tabs>
      <w:rPr>
        <w:rFonts w:ascii="Times New Roman" w:hAnsi="Times New Roman" w:cs="Times New Roman"/>
        <w:b/>
        <w:bCs/>
        <w:color w:val="000000" w:themeColor="text1"/>
        <w:spacing w:val="-6"/>
        <w:sz w:val="20"/>
      </w:rPr>
    </w:pPr>
    <w:r w:rsidRPr="000F4A71">
      <w:rPr>
        <w:rFonts w:ascii="Times New Roman" w:hAnsi="Times New Roman" w:cs="Times New Roman"/>
        <w:b/>
        <w:bCs/>
        <w:color w:val="000000" w:themeColor="text1"/>
        <w:spacing w:val="-6"/>
        <w:sz w:val="20"/>
      </w:rPr>
      <w:t xml:space="preserve">IJRIM </w:t>
    </w:r>
    <w:r w:rsidRPr="000F4A71">
      <w:rPr>
        <w:rFonts w:ascii="Times New Roman" w:hAnsi="Times New Roman" w:cs="Times New Roman"/>
        <w:b/>
        <w:bCs/>
        <w:color w:val="000000" w:themeColor="text1"/>
        <w:spacing w:val="-6"/>
        <w:sz w:val="20"/>
      </w:rPr>
      <w:tab/>
      <w:t xml:space="preserve">                   </w:t>
    </w:r>
    <w:r w:rsidR="000F4A71" w:rsidRPr="000F4A71">
      <w:rPr>
        <w:rFonts w:ascii="Times New Roman" w:hAnsi="Times New Roman" w:cs="Times New Roman"/>
        <w:b/>
        <w:bCs/>
        <w:color w:val="000000" w:themeColor="text1"/>
        <w:spacing w:val="-6"/>
        <w:sz w:val="20"/>
      </w:rPr>
      <w:t>Volume 6, Issue x (Month: xx</w:t>
    </w:r>
    <w:r w:rsidRPr="000F4A71">
      <w:rPr>
        <w:rFonts w:ascii="Times New Roman" w:hAnsi="Times New Roman" w:cs="Times New Roman"/>
        <w:b/>
        <w:bCs/>
        <w:color w:val="000000" w:themeColor="text1"/>
        <w:spacing w:val="-6"/>
        <w:sz w:val="20"/>
      </w:rPr>
      <w:t>, 2016)</w:t>
    </w:r>
    <w:r w:rsidRPr="000F4A71">
      <w:rPr>
        <w:rFonts w:ascii="Times New Roman" w:hAnsi="Times New Roman" w:cs="Times New Roman"/>
        <w:b/>
        <w:bCs/>
        <w:color w:val="000000" w:themeColor="text1"/>
        <w:spacing w:val="-6"/>
        <w:sz w:val="20"/>
      </w:rPr>
      <w:tab/>
      <w:t xml:space="preserve">            (ISSN 2231-4334)</w:t>
    </w:r>
  </w:p>
  <w:p w:rsidR="00900F19" w:rsidRPr="000F4A71" w:rsidRDefault="00900F19" w:rsidP="00B713FF">
    <w:pPr>
      <w:pStyle w:val="Header"/>
      <w:pBdr>
        <w:bottom w:val="thickThinSmallGap" w:sz="24" w:space="0" w:color="622423"/>
      </w:pBdr>
      <w:tabs>
        <w:tab w:val="center" w:pos="4140"/>
      </w:tabs>
      <w:jc w:val="center"/>
      <w:rPr>
        <w:rFonts w:ascii="Times New Roman" w:hAnsi="Times New Roman" w:cs="Times New Roman"/>
        <w:b/>
        <w:bCs/>
        <w:color w:val="000000" w:themeColor="text1"/>
        <w:spacing w:val="-6"/>
        <w:sz w:val="20"/>
      </w:rPr>
    </w:pPr>
    <w:r w:rsidRPr="000F4A71">
      <w:rPr>
        <w:rFonts w:ascii="Times New Roman" w:hAnsi="Times New Roman" w:cs="Times New Roman"/>
        <w:b/>
        <w:bCs/>
        <w:color w:val="000000" w:themeColor="text1"/>
        <w:spacing w:val="-6"/>
        <w:sz w:val="20"/>
      </w:rPr>
      <w:t xml:space="preserve">        </w:t>
    </w:r>
    <w:r w:rsidRPr="000F4A71">
      <w:rPr>
        <w:rFonts w:ascii="Times New Roman" w:hAnsi="Times New Roman" w:cs="Times New Roman"/>
        <w:b/>
        <w:color w:val="000000" w:themeColor="text1"/>
        <w:sz w:val="20"/>
      </w:rPr>
      <w:t>International Journal of Research in IT &amp; Management (</w:t>
    </w:r>
    <w:r w:rsidRPr="000F4A71">
      <w:rPr>
        <w:rFonts w:ascii="Times New Roman" w:hAnsi="Times New Roman" w:cs="Times New Roman"/>
        <w:b/>
        <w:bCs/>
        <w:color w:val="000000" w:themeColor="text1"/>
        <w:spacing w:val="-6"/>
        <w:sz w:val="20"/>
      </w:rPr>
      <w:t>IMPACT FACTOR – 5.96)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A71" w:rsidRDefault="000F4A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179"/>
    <w:multiLevelType w:val="multilevel"/>
    <w:tmpl w:val="E1DC37F4"/>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
    <w:nsid w:val="052A4489"/>
    <w:multiLevelType w:val="multilevel"/>
    <w:tmpl w:val="DCBE0164"/>
    <w:lvl w:ilvl="0">
      <w:numFmt w:val="bullet"/>
      <w:lvlText w:val="•"/>
      <w:lvlJc w:val="left"/>
      <w:pPr>
        <w:tabs>
          <w:tab w:val="num" w:pos="262"/>
        </w:tabs>
        <w:ind w:left="262" w:hanging="262"/>
      </w:pPr>
      <w:rPr>
        <w:position w:val="0"/>
        <w:sz w:val="26"/>
        <w:szCs w:val="26"/>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2">
    <w:nsid w:val="0B1D7995"/>
    <w:multiLevelType w:val="multilevel"/>
    <w:tmpl w:val="131A1EDE"/>
    <w:styleLink w:val="BulletBig"/>
    <w:lvl w:ilvl="0">
      <w:numFmt w:val="bullet"/>
      <w:lvlText w:val="•"/>
      <w:lvlJc w:val="left"/>
      <w:pPr>
        <w:tabs>
          <w:tab w:val="num" w:pos="262"/>
        </w:tabs>
        <w:ind w:left="262" w:hanging="262"/>
      </w:pPr>
      <w:rPr>
        <w:position w:val="0"/>
        <w:sz w:val="26"/>
        <w:szCs w:val="26"/>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3">
    <w:nsid w:val="109E2F04"/>
    <w:multiLevelType w:val="multilevel"/>
    <w:tmpl w:val="BE706958"/>
    <w:lvl w:ilvl="0">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tl w:val="0"/>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tl w:val="0"/>
      </w:rPr>
    </w:lvl>
    <w:lvl w:ilvl="2">
      <w:start w:val="1"/>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tl w:val="0"/>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tl w:val="0"/>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tl w:val="0"/>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tl w:val="0"/>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tl w:val="0"/>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tl w:val="0"/>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tl w:val="0"/>
      </w:rPr>
    </w:lvl>
  </w:abstractNum>
  <w:abstractNum w:abstractNumId="4">
    <w:nsid w:val="1FE37F31"/>
    <w:multiLevelType w:val="multilevel"/>
    <w:tmpl w:val="AEF8D992"/>
    <w:lvl w:ilvl="0">
      <w:start w:val="1"/>
      <w:numFmt w:val="bullet"/>
      <w:lvlText w:val="•"/>
      <w:lvlJc w:val="left"/>
      <w:pPr>
        <w:tabs>
          <w:tab w:val="num" w:pos="262"/>
        </w:tabs>
        <w:ind w:left="262" w:hanging="262"/>
      </w:pPr>
      <w:rPr>
        <w:position w:val="0"/>
        <w:sz w:val="29"/>
        <w:szCs w:val="29"/>
        <w:rtl w:val="0"/>
      </w:rPr>
    </w:lvl>
    <w:lvl w:ilvl="1">
      <w:start w:val="1"/>
      <w:numFmt w:val="bullet"/>
      <w:lvlText w:val="•"/>
      <w:lvlJc w:val="left"/>
      <w:pPr>
        <w:tabs>
          <w:tab w:val="num" w:pos="502"/>
        </w:tabs>
        <w:ind w:left="502" w:hanging="262"/>
      </w:pPr>
      <w:rPr>
        <w:position w:val="0"/>
        <w:sz w:val="29"/>
        <w:szCs w:val="29"/>
        <w:rtl w:val="0"/>
      </w:rPr>
    </w:lvl>
    <w:lvl w:ilvl="2">
      <w:start w:val="1"/>
      <w:numFmt w:val="bullet"/>
      <w:lvlText w:val="•"/>
      <w:lvlJc w:val="left"/>
      <w:pPr>
        <w:tabs>
          <w:tab w:val="num" w:pos="742"/>
        </w:tabs>
        <w:ind w:left="742" w:hanging="262"/>
      </w:pPr>
      <w:rPr>
        <w:position w:val="0"/>
        <w:sz w:val="29"/>
        <w:szCs w:val="29"/>
        <w:rtl w:val="0"/>
      </w:rPr>
    </w:lvl>
    <w:lvl w:ilvl="3">
      <w:start w:val="1"/>
      <w:numFmt w:val="bullet"/>
      <w:lvlText w:val="•"/>
      <w:lvlJc w:val="left"/>
      <w:pPr>
        <w:tabs>
          <w:tab w:val="num" w:pos="982"/>
        </w:tabs>
        <w:ind w:left="982" w:hanging="262"/>
      </w:pPr>
      <w:rPr>
        <w:position w:val="0"/>
        <w:sz w:val="29"/>
        <w:szCs w:val="29"/>
        <w:rtl w:val="0"/>
      </w:rPr>
    </w:lvl>
    <w:lvl w:ilvl="4">
      <w:start w:val="1"/>
      <w:numFmt w:val="bullet"/>
      <w:lvlText w:val="•"/>
      <w:lvlJc w:val="left"/>
      <w:pPr>
        <w:tabs>
          <w:tab w:val="num" w:pos="1222"/>
        </w:tabs>
        <w:ind w:left="1222" w:hanging="262"/>
      </w:pPr>
      <w:rPr>
        <w:position w:val="0"/>
        <w:sz w:val="29"/>
        <w:szCs w:val="29"/>
        <w:rtl w:val="0"/>
      </w:rPr>
    </w:lvl>
    <w:lvl w:ilvl="5">
      <w:start w:val="1"/>
      <w:numFmt w:val="bullet"/>
      <w:lvlText w:val="•"/>
      <w:lvlJc w:val="left"/>
      <w:pPr>
        <w:tabs>
          <w:tab w:val="num" w:pos="1462"/>
        </w:tabs>
        <w:ind w:left="1462" w:hanging="262"/>
      </w:pPr>
      <w:rPr>
        <w:position w:val="0"/>
        <w:sz w:val="29"/>
        <w:szCs w:val="29"/>
        <w:rtl w:val="0"/>
      </w:rPr>
    </w:lvl>
    <w:lvl w:ilvl="6">
      <w:start w:val="1"/>
      <w:numFmt w:val="bullet"/>
      <w:lvlText w:val="•"/>
      <w:lvlJc w:val="left"/>
      <w:pPr>
        <w:tabs>
          <w:tab w:val="num" w:pos="1702"/>
        </w:tabs>
        <w:ind w:left="1702" w:hanging="262"/>
      </w:pPr>
      <w:rPr>
        <w:position w:val="0"/>
        <w:sz w:val="29"/>
        <w:szCs w:val="29"/>
        <w:rtl w:val="0"/>
      </w:rPr>
    </w:lvl>
    <w:lvl w:ilvl="7">
      <w:start w:val="1"/>
      <w:numFmt w:val="bullet"/>
      <w:lvlText w:val="•"/>
      <w:lvlJc w:val="left"/>
      <w:pPr>
        <w:tabs>
          <w:tab w:val="num" w:pos="1942"/>
        </w:tabs>
        <w:ind w:left="1942" w:hanging="262"/>
      </w:pPr>
      <w:rPr>
        <w:position w:val="0"/>
        <w:sz w:val="29"/>
        <w:szCs w:val="29"/>
        <w:rtl w:val="0"/>
      </w:rPr>
    </w:lvl>
    <w:lvl w:ilvl="8">
      <w:start w:val="1"/>
      <w:numFmt w:val="bullet"/>
      <w:lvlText w:val="•"/>
      <w:lvlJc w:val="left"/>
      <w:pPr>
        <w:tabs>
          <w:tab w:val="num" w:pos="2182"/>
        </w:tabs>
        <w:ind w:left="2182" w:hanging="262"/>
      </w:pPr>
      <w:rPr>
        <w:position w:val="0"/>
        <w:sz w:val="29"/>
        <w:szCs w:val="29"/>
        <w:rtl w:val="0"/>
      </w:rPr>
    </w:lvl>
  </w:abstractNum>
  <w:abstractNum w:abstractNumId="5">
    <w:nsid w:val="244C3AFA"/>
    <w:multiLevelType w:val="multilevel"/>
    <w:tmpl w:val="77789FD2"/>
    <w:lvl w:ilvl="0">
      <w:numFmt w:val="bullet"/>
      <w:lvlText w:val="•"/>
      <w:lvlJc w:val="left"/>
      <w:pPr>
        <w:tabs>
          <w:tab w:val="num" w:pos="262"/>
        </w:tabs>
        <w:ind w:left="262" w:hanging="262"/>
      </w:pPr>
      <w:rPr>
        <w:position w:val="0"/>
        <w:sz w:val="26"/>
        <w:szCs w:val="26"/>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6">
    <w:nsid w:val="27C1410D"/>
    <w:multiLevelType w:val="multilevel"/>
    <w:tmpl w:val="8376A710"/>
    <w:lvl w:ilvl="0">
      <w:numFmt w:val="bullet"/>
      <w:lvlText w:val="•"/>
      <w:lvlJc w:val="left"/>
      <w:pPr>
        <w:tabs>
          <w:tab w:val="num" w:pos="262"/>
        </w:tabs>
        <w:ind w:left="262" w:hanging="262"/>
      </w:pPr>
      <w:rPr>
        <w:position w:val="0"/>
        <w:sz w:val="26"/>
        <w:szCs w:val="26"/>
        <w:rtl w:val="0"/>
      </w:rPr>
    </w:lvl>
    <w:lvl w:ilvl="1">
      <w:start w:val="1"/>
      <w:numFmt w:val="bullet"/>
      <w:lvlText w:val="•"/>
      <w:lvlJc w:val="left"/>
      <w:pPr>
        <w:tabs>
          <w:tab w:val="num" w:pos="502"/>
        </w:tabs>
        <w:ind w:left="502" w:hanging="262"/>
      </w:pPr>
      <w:rPr>
        <w:position w:val="0"/>
        <w:sz w:val="29"/>
        <w:szCs w:val="29"/>
        <w:rtl w:val="0"/>
      </w:rPr>
    </w:lvl>
    <w:lvl w:ilvl="2">
      <w:start w:val="1"/>
      <w:numFmt w:val="bullet"/>
      <w:lvlText w:val="•"/>
      <w:lvlJc w:val="left"/>
      <w:pPr>
        <w:tabs>
          <w:tab w:val="num" w:pos="742"/>
        </w:tabs>
        <w:ind w:left="742" w:hanging="262"/>
      </w:pPr>
      <w:rPr>
        <w:position w:val="0"/>
        <w:sz w:val="29"/>
        <w:szCs w:val="29"/>
        <w:rtl w:val="0"/>
      </w:rPr>
    </w:lvl>
    <w:lvl w:ilvl="3">
      <w:start w:val="1"/>
      <w:numFmt w:val="bullet"/>
      <w:lvlText w:val="•"/>
      <w:lvlJc w:val="left"/>
      <w:pPr>
        <w:tabs>
          <w:tab w:val="num" w:pos="982"/>
        </w:tabs>
        <w:ind w:left="982" w:hanging="262"/>
      </w:pPr>
      <w:rPr>
        <w:position w:val="0"/>
        <w:sz w:val="29"/>
        <w:szCs w:val="29"/>
        <w:rtl w:val="0"/>
      </w:rPr>
    </w:lvl>
    <w:lvl w:ilvl="4">
      <w:start w:val="1"/>
      <w:numFmt w:val="bullet"/>
      <w:lvlText w:val="•"/>
      <w:lvlJc w:val="left"/>
      <w:pPr>
        <w:tabs>
          <w:tab w:val="num" w:pos="1222"/>
        </w:tabs>
        <w:ind w:left="1222" w:hanging="262"/>
      </w:pPr>
      <w:rPr>
        <w:position w:val="0"/>
        <w:sz w:val="29"/>
        <w:szCs w:val="29"/>
        <w:rtl w:val="0"/>
      </w:rPr>
    </w:lvl>
    <w:lvl w:ilvl="5">
      <w:start w:val="1"/>
      <w:numFmt w:val="bullet"/>
      <w:lvlText w:val="•"/>
      <w:lvlJc w:val="left"/>
      <w:pPr>
        <w:tabs>
          <w:tab w:val="num" w:pos="1462"/>
        </w:tabs>
        <w:ind w:left="1462" w:hanging="262"/>
      </w:pPr>
      <w:rPr>
        <w:position w:val="0"/>
        <w:sz w:val="29"/>
        <w:szCs w:val="29"/>
        <w:rtl w:val="0"/>
      </w:rPr>
    </w:lvl>
    <w:lvl w:ilvl="6">
      <w:start w:val="1"/>
      <w:numFmt w:val="bullet"/>
      <w:lvlText w:val="•"/>
      <w:lvlJc w:val="left"/>
      <w:pPr>
        <w:tabs>
          <w:tab w:val="num" w:pos="1702"/>
        </w:tabs>
        <w:ind w:left="1702" w:hanging="262"/>
      </w:pPr>
      <w:rPr>
        <w:position w:val="0"/>
        <w:sz w:val="29"/>
        <w:szCs w:val="29"/>
        <w:rtl w:val="0"/>
      </w:rPr>
    </w:lvl>
    <w:lvl w:ilvl="7">
      <w:start w:val="1"/>
      <w:numFmt w:val="bullet"/>
      <w:lvlText w:val="•"/>
      <w:lvlJc w:val="left"/>
      <w:pPr>
        <w:tabs>
          <w:tab w:val="num" w:pos="1942"/>
        </w:tabs>
        <w:ind w:left="1942" w:hanging="262"/>
      </w:pPr>
      <w:rPr>
        <w:position w:val="0"/>
        <w:sz w:val="29"/>
        <w:szCs w:val="29"/>
        <w:rtl w:val="0"/>
      </w:rPr>
    </w:lvl>
    <w:lvl w:ilvl="8">
      <w:start w:val="1"/>
      <w:numFmt w:val="bullet"/>
      <w:lvlText w:val="•"/>
      <w:lvlJc w:val="left"/>
      <w:pPr>
        <w:tabs>
          <w:tab w:val="num" w:pos="2182"/>
        </w:tabs>
        <w:ind w:left="2182" w:hanging="262"/>
      </w:pPr>
      <w:rPr>
        <w:position w:val="0"/>
        <w:sz w:val="29"/>
        <w:szCs w:val="29"/>
        <w:rtl w:val="0"/>
      </w:rPr>
    </w:lvl>
  </w:abstractNum>
  <w:abstractNum w:abstractNumId="7">
    <w:nsid w:val="27E412EE"/>
    <w:multiLevelType w:val="multilevel"/>
    <w:tmpl w:val="E11CB51C"/>
    <w:lvl w:ilvl="0">
      <w:numFmt w:val="bullet"/>
      <w:lvlText w:val="•"/>
      <w:lvlJc w:val="left"/>
      <w:pPr>
        <w:tabs>
          <w:tab w:val="num" w:pos="262"/>
        </w:tabs>
        <w:ind w:left="262" w:hanging="262"/>
      </w:pPr>
      <w:rPr>
        <w:position w:val="0"/>
        <w:sz w:val="29"/>
        <w:szCs w:val="29"/>
        <w:rtl w:val="0"/>
      </w:rPr>
    </w:lvl>
    <w:lvl w:ilvl="1">
      <w:start w:val="1"/>
      <w:numFmt w:val="bullet"/>
      <w:lvlText w:val="•"/>
      <w:lvlJc w:val="left"/>
      <w:pPr>
        <w:tabs>
          <w:tab w:val="num" w:pos="502"/>
        </w:tabs>
        <w:ind w:left="502" w:hanging="262"/>
      </w:pPr>
      <w:rPr>
        <w:position w:val="0"/>
        <w:sz w:val="29"/>
        <w:szCs w:val="29"/>
        <w:rtl w:val="0"/>
      </w:rPr>
    </w:lvl>
    <w:lvl w:ilvl="2">
      <w:start w:val="1"/>
      <w:numFmt w:val="bullet"/>
      <w:lvlText w:val="•"/>
      <w:lvlJc w:val="left"/>
      <w:pPr>
        <w:tabs>
          <w:tab w:val="num" w:pos="742"/>
        </w:tabs>
        <w:ind w:left="742" w:hanging="262"/>
      </w:pPr>
      <w:rPr>
        <w:position w:val="0"/>
        <w:sz w:val="29"/>
        <w:szCs w:val="29"/>
        <w:rtl w:val="0"/>
      </w:rPr>
    </w:lvl>
    <w:lvl w:ilvl="3">
      <w:start w:val="1"/>
      <w:numFmt w:val="bullet"/>
      <w:lvlText w:val="•"/>
      <w:lvlJc w:val="left"/>
      <w:pPr>
        <w:tabs>
          <w:tab w:val="num" w:pos="982"/>
        </w:tabs>
        <w:ind w:left="982" w:hanging="262"/>
      </w:pPr>
      <w:rPr>
        <w:position w:val="0"/>
        <w:sz w:val="29"/>
        <w:szCs w:val="29"/>
        <w:rtl w:val="0"/>
      </w:rPr>
    </w:lvl>
    <w:lvl w:ilvl="4">
      <w:start w:val="1"/>
      <w:numFmt w:val="bullet"/>
      <w:lvlText w:val="•"/>
      <w:lvlJc w:val="left"/>
      <w:pPr>
        <w:tabs>
          <w:tab w:val="num" w:pos="1222"/>
        </w:tabs>
        <w:ind w:left="1222" w:hanging="262"/>
      </w:pPr>
      <w:rPr>
        <w:position w:val="0"/>
        <w:sz w:val="29"/>
        <w:szCs w:val="29"/>
        <w:rtl w:val="0"/>
      </w:rPr>
    </w:lvl>
    <w:lvl w:ilvl="5">
      <w:start w:val="1"/>
      <w:numFmt w:val="bullet"/>
      <w:lvlText w:val="•"/>
      <w:lvlJc w:val="left"/>
      <w:pPr>
        <w:tabs>
          <w:tab w:val="num" w:pos="1462"/>
        </w:tabs>
        <w:ind w:left="1462" w:hanging="262"/>
      </w:pPr>
      <w:rPr>
        <w:position w:val="0"/>
        <w:sz w:val="29"/>
        <w:szCs w:val="29"/>
        <w:rtl w:val="0"/>
      </w:rPr>
    </w:lvl>
    <w:lvl w:ilvl="6">
      <w:start w:val="1"/>
      <w:numFmt w:val="bullet"/>
      <w:lvlText w:val="•"/>
      <w:lvlJc w:val="left"/>
      <w:pPr>
        <w:tabs>
          <w:tab w:val="num" w:pos="1702"/>
        </w:tabs>
        <w:ind w:left="1702" w:hanging="262"/>
      </w:pPr>
      <w:rPr>
        <w:position w:val="0"/>
        <w:sz w:val="29"/>
        <w:szCs w:val="29"/>
        <w:rtl w:val="0"/>
      </w:rPr>
    </w:lvl>
    <w:lvl w:ilvl="7">
      <w:start w:val="1"/>
      <w:numFmt w:val="bullet"/>
      <w:lvlText w:val="•"/>
      <w:lvlJc w:val="left"/>
      <w:pPr>
        <w:tabs>
          <w:tab w:val="num" w:pos="1942"/>
        </w:tabs>
        <w:ind w:left="1942" w:hanging="262"/>
      </w:pPr>
      <w:rPr>
        <w:position w:val="0"/>
        <w:sz w:val="29"/>
        <w:szCs w:val="29"/>
        <w:rtl w:val="0"/>
      </w:rPr>
    </w:lvl>
    <w:lvl w:ilvl="8">
      <w:start w:val="1"/>
      <w:numFmt w:val="bullet"/>
      <w:lvlText w:val="•"/>
      <w:lvlJc w:val="left"/>
      <w:pPr>
        <w:tabs>
          <w:tab w:val="num" w:pos="2182"/>
        </w:tabs>
        <w:ind w:left="2182" w:hanging="262"/>
      </w:pPr>
      <w:rPr>
        <w:position w:val="0"/>
        <w:sz w:val="29"/>
        <w:szCs w:val="29"/>
        <w:rtl w:val="0"/>
      </w:rPr>
    </w:lvl>
  </w:abstractNum>
  <w:abstractNum w:abstractNumId="8">
    <w:nsid w:val="31A534D5"/>
    <w:multiLevelType w:val="multilevel"/>
    <w:tmpl w:val="1FCC410A"/>
    <w:lvl w:ilvl="0">
      <w:numFmt w:val="bullet"/>
      <w:lvlText w:val="•"/>
      <w:lvlJc w:val="left"/>
      <w:pPr>
        <w:tabs>
          <w:tab w:val="num" w:pos="262"/>
        </w:tabs>
        <w:ind w:left="262" w:hanging="262"/>
      </w:pPr>
      <w:rPr>
        <w:position w:val="0"/>
        <w:sz w:val="26"/>
        <w:szCs w:val="26"/>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9">
    <w:nsid w:val="32117B22"/>
    <w:multiLevelType w:val="hybridMultilevel"/>
    <w:tmpl w:val="53DA4EA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ADD71E6"/>
    <w:multiLevelType w:val="multilevel"/>
    <w:tmpl w:val="B7EECBA8"/>
    <w:lvl w:ilvl="0">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11">
    <w:nsid w:val="3D366E61"/>
    <w:multiLevelType w:val="multilevel"/>
    <w:tmpl w:val="9CBA04FC"/>
    <w:lvl w:ilvl="0">
      <w:numFmt w:val="bullet"/>
      <w:lvlText w:val="•"/>
      <w:lvlJc w:val="left"/>
      <w:pPr>
        <w:tabs>
          <w:tab w:val="num" w:pos="262"/>
        </w:tabs>
        <w:ind w:left="262" w:hanging="262"/>
      </w:pPr>
      <w:rPr>
        <w:position w:val="0"/>
        <w:sz w:val="29"/>
        <w:szCs w:val="29"/>
        <w:rtl w:val="0"/>
      </w:rPr>
    </w:lvl>
    <w:lvl w:ilvl="1">
      <w:start w:val="1"/>
      <w:numFmt w:val="bullet"/>
      <w:lvlText w:val="•"/>
      <w:lvlJc w:val="left"/>
      <w:pPr>
        <w:tabs>
          <w:tab w:val="num" w:pos="502"/>
        </w:tabs>
        <w:ind w:left="502" w:hanging="262"/>
      </w:pPr>
      <w:rPr>
        <w:position w:val="0"/>
        <w:sz w:val="29"/>
        <w:szCs w:val="29"/>
        <w:rtl w:val="0"/>
      </w:rPr>
    </w:lvl>
    <w:lvl w:ilvl="2">
      <w:start w:val="1"/>
      <w:numFmt w:val="bullet"/>
      <w:lvlText w:val="•"/>
      <w:lvlJc w:val="left"/>
      <w:pPr>
        <w:tabs>
          <w:tab w:val="num" w:pos="742"/>
        </w:tabs>
        <w:ind w:left="742" w:hanging="262"/>
      </w:pPr>
      <w:rPr>
        <w:position w:val="0"/>
        <w:sz w:val="29"/>
        <w:szCs w:val="29"/>
        <w:rtl w:val="0"/>
      </w:rPr>
    </w:lvl>
    <w:lvl w:ilvl="3">
      <w:start w:val="1"/>
      <w:numFmt w:val="bullet"/>
      <w:lvlText w:val="•"/>
      <w:lvlJc w:val="left"/>
      <w:pPr>
        <w:tabs>
          <w:tab w:val="num" w:pos="982"/>
        </w:tabs>
        <w:ind w:left="982" w:hanging="262"/>
      </w:pPr>
      <w:rPr>
        <w:position w:val="0"/>
        <w:sz w:val="29"/>
        <w:szCs w:val="29"/>
        <w:rtl w:val="0"/>
      </w:rPr>
    </w:lvl>
    <w:lvl w:ilvl="4">
      <w:start w:val="1"/>
      <w:numFmt w:val="bullet"/>
      <w:lvlText w:val="•"/>
      <w:lvlJc w:val="left"/>
      <w:pPr>
        <w:tabs>
          <w:tab w:val="num" w:pos="1222"/>
        </w:tabs>
        <w:ind w:left="1222" w:hanging="262"/>
      </w:pPr>
      <w:rPr>
        <w:position w:val="0"/>
        <w:sz w:val="29"/>
        <w:szCs w:val="29"/>
        <w:rtl w:val="0"/>
      </w:rPr>
    </w:lvl>
    <w:lvl w:ilvl="5">
      <w:start w:val="1"/>
      <w:numFmt w:val="bullet"/>
      <w:lvlText w:val="•"/>
      <w:lvlJc w:val="left"/>
      <w:pPr>
        <w:tabs>
          <w:tab w:val="num" w:pos="1462"/>
        </w:tabs>
        <w:ind w:left="1462" w:hanging="262"/>
      </w:pPr>
      <w:rPr>
        <w:position w:val="0"/>
        <w:sz w:val="29"/>
        <w:szCs w:val="29"/>
        <w:rtl w:val="0"/>
      </w:rPr>
    </w:lvl>
    <w:lvl w:ilvl="6">
      <w:start w:val="1"/>
      <w:numFmt w:val="bullet"/>
      <w:lvlText w:val="•"/>
      <w:lvlJc w:val="left"/>
      <w:pPr>
        <w:tabs>
          <w:tab w:val="num" w:pos="1702"/>
        </w:tabs>
        <w:ind w:left="1702" w:hanging="262"/>
      </w:pPr>
      <w:rPr>
        <w:position w:val="0"/>
        <w:sz w:val="29"/>
        <w:szCs w:val="29"/>
        <w:rtl w:val="0"/>
      </w:rPr>
    </w:lvl>
    <w:lvl w:ilvl="7">
      <w:start w:val="1"/>
      <w:numFmt w:val="bullet"/>
      <w:lvlText w:val="•"/>
      <w:lvlJc w:val="left"/>
      <w:pPr>
        <w:tabs>
          <w:tab w:val="num" w:pos="1942"/>
        </w:tabs>
        <w:ind w:left="1942" w:hanging="262"/>
      </w:pPr>
      <w:rPr>
        <w:position w:val="0"/>
        <w:sz w:val="29"/>
        <w:szCs w:val="29"/>
        <w:rtl w:val="0"/>
      </w:rPr>
    </w:lvl>
    <w:lvl w:ilvl="8">
      <w:start w:val="1"/>
      <w:numFmt w:val="bullet"/>
      <w:lvlText w:val="•"/>
      <w:lvlJc w:val="left"/>
      <w:pPr>
        <w:tabs>
          <w:tab w:val="num" w:pos="2182"/>
        </w:tabs>
        <w:ind w:left="2182" w:hanging="262"/>
      </w:pPr>
      <w:rPr>
        <w:position w:val="0"/>
        <w:sz w:val="29"/>
        <w:szCs w:val="29"/>
        <w:rtl w:val="0"/>
      </w:rPr>
    </w:lvl>
  </w:abstractNum>
  <w:abstractNum w:abstractNumId="12">
    <w:nsid w:val="3D855181"/>
    <w:multiLevelType w:val="multilevel"/>
    <w:tmpl w:val="241E0762"/>
    <w:lvl w:ilvl="0">
      <w:numFmt w:val="bullet"/>
      <w:lvlText w:val="•"/>
      <w:lvlJc w:val="left"/>
      <w:pPr>
        <w:tabs>
          <w:tab w:val="num" w:pos="262"/>
        </w:tabs>
        <w:ind w:left="262" w:hanging="262"/>
      </w:pPr>
      <w:rPr>
        <w:position w:val="0"/>
        <w:sz w:val="26"/>
        <w:szCs w:val="26"/>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13">
    <w:nsid w:val="3DB16102"/>
    <w:multiLevelType w:val="multilevel"/>
    <w:tmpl w:val="8BE680DA"/>
    <w:lvl w:ilvl="0">
      <w:numFmt w:val="bullet"/>
      <w:lvlText w:val="•"/>
      <w:lvlJc w:val="left"/>
      <w:pPr>
        <w:tabs>
          <w:tab w:val="num" w:pos="262"/>
        </w:tabs>
        <w:ind w:left="262" w:hanging="262"/>
      </w:pPr>
      <w:rPr>
        <w:position w:val="0"/>
        <w:sz w:val="26"/>
        <w:szCs w:val="26"/>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14">
    <w:nsid w:val="3ECE1310"/>
    <w:multiLevelType w:val="multilevel"/>
    <w:tmpl w:val="E544F52E"/>
    <w:lvl w:ilvl="0">
      <w:numFmt w:val="bullet"/>
      <w:lvlText w:val="•"/>
      <w:lvlJc w:val="left"/>
      <w:pPr>
        <w:tabs>
          <w:tab w:val="num" w:pos="262"/>
        </w:tabs>
        <w:ind w:left="262" w:hanging="262"/>
      </w:pPr>
      <w:rPr>
        <w:position w:val="0"/>
        <w:sz w:val="26"/>
        <w:szCs w:val="26"/>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15">
    <w:nsid w:val="3F11398D"/>
    <w:multiLevelType w:val="multilevel"/>
    <w:tmpl w:val="4AAAB554"/>
    <w:styleLink w:val="Bullet"/>
    <w:lvl w:ilvl="0">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tl w:val="0"/>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tl w:val="0"/>
      </w:rPr>
    </w:lvl>
    <w:lvl w:ilvl="2">
      <w:start w:val="1"/>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tl w:val="0"/>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tl w:val="0"/>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tl w:val="0"/>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tl w:val="0"/>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tl w:val="0"/>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tl w:val="0"/>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tl w:val="0"/>
      </w:rPr>
    </w:lvl>
  </w:abstractNum>
  <w:abstractNum w:abstractNumId="16">
    <w:nsid w:val="4A0E5202"/>
    <w:multiLevelType w:val="multilevel"/>
    <w:tmpl w:val="C6CAA6E0"/>
    <w:lvl w:ilvl="0">
      <w:numFmt w:val="bullet"/>
      <w:lvlText w:val="•"/>
      <w:lvlJc w:val="left"/>
      <w:pPr>
        <w:tabs>
          <w:tab w:val="num" w:pos="262"/>
        </w:tabs>
        <w:ind w:left="262" w:hanging="262"/>
      </w:pPr>
      <w:rPr>
        <w:position w:val="0"/>
        <w:sz w:val="26"/>
        <w:szCs w:val="26"/>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17">
    <w:nsid w:val="503B2A30"/>
    <w:multiLevelType w:val="multilevel"/>
    <w:tmpl w:val="543019E8"/>
    <w:lvl w:ilvl="0">
      <w:numFmt w:val="bullet"/>
      <w:lvlText w:val="•"/>
      <w:lvlJc w:val="left"/>
      <w:pPr>
        <w:tabs>
          <w:tab w:val="num" w:pos="262"/>
        </w:tabs>
        <w:ind w:left="262" w:hanging="262"/>
      </w:pPr>
      <w:rPr>
        <w:position w:val="0"/>
        <w:sz w:val="26"/>
        <w:szCs w:val="26"/>
        <w:rtl w:val="0"/>
      </w:rPr>
    </w:lvl>
    <w:lvl w:ilvl="1">
      <w:start w:val="1"/>
      <w:numFmt w:val="bullet"/>
      <w:lvlText w:val="•"/>
      <w:lvlJc w:val="left"/>
      <w:pPr>
        <w:tabs>
          <w:tab w:val="num" w:pos="502"/>
        </w:tabs>
        <w:ind w:left="502" w:hanging="262"/>
      </w:pPr>
      <w:rPr>
        <w:position w:val="0"/>
        <w:sz w:val="29"/>
        <w:szCs w:val="29"/>
        <w:rtl w:val="0"/>
      </w:rPr>
    </w:lvl>
    <w:lvl w:ilvl="2">
      <w:start w:val="1"/>
      <w:numFmt w:val="bullet"/>
      <w:lvlText w:val="•"/>
      <w:lvlJc w:val="left"/>
      <w:pPr>
        <w:tabs>
          <w:tab w:val="num" w:pos="742"/>
        </w:tabs>
        <w:ind w:left="742" w:hanging="262"/>
      </w:pPr>
      <w:rPr>
        <w:position w:val="0"/>
        <w:sz w:val="29"/>
        <w:szCs w:val="29"/>
        <w:rtl w:val="0"/>
      </w:rPr>
    </w:lvl>
    <w:lvl w:ilvl="3">
      <w:start w:val="1"/>
      <w:numFmt w:val="bullet"/>
      <w:lvlText w:val="•"/>
      <w:lvlJc w:val="left"/>
      <w:pPr>
        <w:tabs>
          <w:tab w:val="num" w:pos="982"/>
        </w:tabs>
        <w:ind w:left="982" w:hanging="262"/>
      </w:pPr>
      <w:rPr>
        <w:position w:val="0"/>
        <w:sz w:val="29"/>
        <w:szCs w:val="29"/>
        <w:rtl w:val="0"/>
      </w:rPr>
    </w:lvl>
    <w:lvl w:ilvl="4">
      <w:start w:val="1"/>
      <w:numFmt w:val="bullet"/>
      <w:lvlText w:val="•"/>
      <w:lvlJc w:val="left"/>
      <w:pPr>
        <w:tabs>
          <w:tab w:val="num" w:pos="1222"/>
        </w:tabs>
        <w:ind w:left="1222" w:hanging="262"/>
      </w:pPr>
      <w:rPr>
        <w:position w:val="0"/>
        <w:sz w:val="29"/>
        <w:szCs w:val="29"/>
        <w:rtl w:val="0"/>
      </w:rPr>
    </w:lvl>
    <w:lvl w:ilvl="5">
      <w:start w:val="1"/>
      <w:numFmt w:val="bullet"/>
      <w:lvlText w:val="•"/>
      <w:lvlJc w:val="left"/>
      <w:pPr>
        <w:tabs>
          <w:tab w:val="num" w:pos="1462"/>
        </w:tabs>
        <w:ind w:left="1462" w:hanging="262"/>
      </w:pPr>
      <w:rPr>
        <w:position w:val="0"/>
        <w:sz w:val="29"/>
        <w:szCs w:val="29"/>
        <w:rtl w:val="0"/>
      </w:rPr>
    </w:lvl>
    <w:lvl w:ilvl="6">
      <w:start w:val="1"/>
      <w:numFmt w:val="bullet"/>
      <w:lvlText w:val="•"/>
      <w:lvlJc w:val="left"/>
      <w:pPr>
        <w:tabs>
          <w:tab w:val="num" w:pos="1702"/>
        </w:tabs>
        <w:ind w:left="1702" w:hanging="262"/>
      </w:pPr>
      <w:rPr>
        <w:position w:val="0"/>
        <w:sz w:val="29"/>
        <w:szCs w:val="29"/>
        <w:rtl w:val="0"/>
      </w:rPr>
    </w:lvl>
    <w:lvl w:ilvl="7">
      <w:start w:val="1"/>
      <w:numFmt w:val="bullet"/>
      <w:lvlText w:val="•"/>
      <w:lvlJc w:val="left"/>
      <w:pPr>
        <w:tabs>
          <w:tab w:val="num" w:pos="1942"/>
        </w:tabs>
        <w:ind w:left="1942" w:hanging="262"/>
      </w:pPr>
      <w:rPr>
        <w:position w:val="0"/>
        <w:sz w:val="29"/>
        <w:szCs w:val="29"/>
        <w:rtl w:val="0"/>
      </w:rPr>
    </w:lvl>
    <w:lvl w:ilvl="8">
      <w:start w:val="1"/>
      <w:numFmt w:val="bullet"/>
      <w:lvlText w:val="•"/>
      <w:lvlJc w:val="left"/>
      <w:pPr>
        <w:tabs>
          <w:tab w:val="num" w:pos="2182"/>
        </w:tabs>
        <w:ind w:left="2182" w:hanging="262"/>
      </w:pPr>
      <w:rPr>
        <w:position w:val="0"/>
        <w:sz w:val="29"/>
        <w:szCs w:val="29"/>
        <w:rtl w:val="0"/>
      </w:rPr>
    </w:lvl>
  </w:abstractNum>
  <w:abstractNum w:abstractNumId="18">
    <w:nsid w:val="50DF3944"/>
    <w:multiLevelType w:val="multilevel"/>
    <w:tmpl w:val="2F740430"/>
    <w:lvl w:ilvl="0">
      <w:start w:val="1"/>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tl w:val="0"/>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tl w:val="0"/>
      </w:rPr>
    </w:lvl>
    <w:lvl w:ilvl="2">
      <w:start w:val="1"/>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tl w:val="0"/>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tl w:val="0"/>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tl w:val="0"/>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tl w:val="0"/>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tl w:val="0"/>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tl w:val="0"/>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tl w:val="0"/>
      </w:rPr>
    </w:lvl>
  </w:abstractNum>
  <w:abstractNum w:abstractNumId="19">
    <w:nsid w:val="54A5089E"/>
    <w:multiLevelType w:val="multilevel"/>
    <w:tmpl w:val="90EE8C6C"/>
    <w:lvl w:ilvl="0">
      <w:numFmt w:val="bullet"/>
      <w:lvlText w:val="•"/>
      <w:lvlJc w:val="left"/>
      <w:pPr>
        <w:tabs>
          <w:tab w:val="num" w:pos="262"/>
        </w:tabs>
        <w:ind w:left="262" w:hanging="262"/>
      </w:pPr>
      <w:rPr>
        <w:position w:val="0"/>
        <w:sz w:val="26"/>
        <w:szCs w:val="26"/>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20">
    <w:nsid w:val="54C30EFE"/>
    <w:multiLevelType w:val="multilevel"/>
    <w:tmpl w:val="A3CA10A4"/>
    <w:lvl w:ilvl="0">
      <w:numFmt w:val="bullet"/>
      <w:lvlText w:val="•"/>
      <w:lvlJc w:val="left"/>
      <w:pPr>
        <w:tabs>
          <w:tab w:val="num" w:pos="262"/>
        </w:tabs>
        <w:ind w:left="262" w:hanging="262"/>
      </w:pPr>
      <w:rPr>
        <w:position w:val="0"/>
        <w:sz w:val="26"/>
        <w:szCs w:val="26"/>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21">
    <w:nsid w:val="57010A94"/>
    <w:multiLevelType w:val="multilevel"/>
    <w:tmpl w:val="F65CC252"/>
    <w:lvl w:ilvl="0">
      <w:numFmt w:val="bullet"/>
      <w:lvlText w:val="•"/>
      <w:lvlJc w:val="left"/>
      <w:pPr>
        <w:tabs>
          <w:tab w:val="num" w:pos="262"/>
        </w:tabs>
        <w:ind w:left="262" w:hanging="262"/>
      </w:pPr>
      <w:rPr>
        <w:position w:val="0"/>
        <w:sz w:val="26"/>
        <w:szCs w:val="26"/>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22">
    <w:nsid w:val="61363306"/>
    <w:multiLevelType w:val="multilevel"/>
    <w:tmpl w:val="398277C2"/>
    <w:lvl w:ilvl="0">
      <w:numFmt w:val="bullet"/>
      <w:lvlText w:val="•"/>
      <w:lvlJc w:val="left"/>
      <w:pPr>
        <w:tabs>
          <w:tab w:val="num" w:pos="196"/>
        </w:tabs>
        <w:ind w:left="196" w:hanging="196"/>
      </w:pPr>
      <w:rPr>
        <w:color w:val="221E1F"/>
        <w:position w:val="-2"/>
      </w:rPr>
    </w:lvl>
    <w:lvl w:ilvl="1">
      <w:start w:val="1"/>
      <w:numFmt w:val="bullet"/>
      <w:lvlText w:val="•"/>
      <w:lvlJc w:val="left"/>
      <w:pPr>
        <w:tabs>
          <w:tab w:val="num" w:pos="376"/>
        </w:tabs>
        <w:ind w:left="376" w:hanging="196"/>
      </w:pPr>
      <w:rPr>
        <w:color w:val="221E1F"/>
        <w:position w:val="-2"/>
      </w:rPr>
    </w:lvl>
    <w:lvl w:ilvl="2">
      <w:start w:val="1"/>
      <w:numFmt w:val="bullet"/>
      <w:lvlText w:val="•"/>
      <w:lvlJc w:val="left"/>
      <w:pPr>
        <w:tabs>
          <w:tab w:val="num" w:pos="556"/>
        </w:tabs>
        <w:ind w:left="556" w:hanging="196"/>
      </w:pPr>
      <w:rPr>
        <w:color w:val="221E1F"/>
        <w:position w:val="-2"/>
      </w:rPr>
    </w:lvl>
    <w:lvl w:ilvl="3">
      <w:start w:val="1"/>
      <w:numFmt w:val="bullet"/>
      <w:lvlText w:val="•"/>
      <w:lvlJc w:val="left"/>
      <w:pPr>
        <w:tabs>
          <w:tab w:val="num" w:pos="736"/>
        </w:tabs>
        <w:ind w:left="736" w:hanging="196"/>
      </w:pPr>
      <w:rPr>
        <w:color w:val="221E1F"/>
        <w:position w:val="-2"/>
      </w:rPr>
    </w:lvl>
    <w:lvl w:ilvl="4">
      <w:start w:val="1"/>
      <w:numFmt w:val="bullet"/>
      <w:lvlText w:val="•"/>
      <w:lvlJc w:val="left"/>
      <w:pPr>
        <w:tabs>
          <w:tab w:val="num" w:pos="916"/>
        </w:tabs>
        <w:ind w:left="916" w:hanging="196"/>
      </w:pPr>
      <w:rPr>
        <w:color w:val="221E1F"/>
        <w:position w:val="-2"/>
      </w:rPr>
    </w:lvl>
    <w:lvl w:ilvl="5">
      <w:start w:val="1"/>
      <w:numFmt w:val="bullet"/>
      <w:lvlText w:val="•"/>
      <w:lvlJc w:val="left"/>
      <w:pPr>
        <w:tabs>
          <w:tab w:val="num" w:pos="1096"/>
        </w:tabs>
        <w:ind w:left="1096" w:hanging="196"/>
      </w:pPr>
      <w:rPr>
        <w:color w:val="221E1F"/>
        <w:position w:val="-2"/>
      </w:rPr>
    </w:lvl>
    <w:lvl w:ilvl="6">
      <w:start w:val="1"/>
      <w:numFmt w:val="bullet"/>
      <w:lvlText w:val="•"/>
      <w:lvlJc w:val="left"/>
      <w:pPr>
        <w:tabs>
          <w:tab w:val="num" w:pos="1276"/>
        </w:tabs>
        <w:ind w:left="1276" w:hanging="196"/>
      </w:pPr>
      <w:rPr>
        <w:color w:val="221E1F"/>
        <w:position w:val="-2"/>
      </w:rPr>
    </w:lvl>
    <w:lvl w:ilvl="7">
      <w:start w:val="1"/>
      <w:numFmt w:val="bullet"/>
      <w:lvlText w:val="•"/>
      <w:lvlJc w:val="left"/>
      <w:pPr>
        <w:tabs>
          <w:tab w:val="num" w:pos="1456"/>
        </w:tabs>
        <w:ind w:left="1456" w:hanging="196"/>
      </w:pPr>
      <w:rPr>
        <w:color w:val="221E1F"/>
        <w:position w:val="-2"/>
      </w:rPr>
    </w:lvl>
    <w:lvl w:ilvl="8">
      <w:start w:val="1"/>
      <w:numFmt w:val="bullet"/>
      <w:lvlText w:val="•"/>
      <w:lvlJc w:val="left"/>
      <w:pPr>
        <w:tabs>
          <w:tab w:val="num" w:pos="1636"/>
        </w:tabs>
        <w:ind w:left="1636" w:hanging="196"/>
      </w:pPr>
      <w:rPr>
        <w:color w:val="221E1F"/>
        <w:position w:val="-2"/>
      </w:rPr>
    </w:lvl>
  </w:abstractNum>
  <w:abstractNum w:abstractNumId="23">
    <w:nsid w:val="620F1E53"/>
    <w:multiLevelType w:val="multilevel"/>
    <w:tmpl w:val="31B693C8"/>
    <w:lvl w:ilvl="0">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tl w:val="0"/>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tl w:val="0"/>
      </w:rPr>
    </w:lvl>
    <w:lvl w:ilvl="2">
      <w:start w:val="1"/>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tl w:val="0"/>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tl w:val="0"/>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tl w:val="0"/>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tl w:val="0"/>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tl w:val="0"/>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tl w:val="0"/>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tl w:val="0"/>
      </w:rPr>
    </w:lvl>
  </w:abstractNum>
  <w:abstractNum w:abstractNumId="24">
    <w:nsid w:val="657E67E8"/>
    <w:multiLevelType w:val="multilevel"/>
    <w:tmpl w:val="FEACCB0A"/>
    <w:lvl w:ilvl="0">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tl w:val="0"/>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tl w:val="0"/>
      </w:rPr>
    </w:lvl>
    <w:lvl w:ilvl="2">
      <w:start w:val="1"/>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tl w:val="0"/>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tl w:val="0"/>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tl w:val="0"/>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tl w:val="0"/>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tl w:val="0"/>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tl w:val="0"/>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tl w:val="0"/>
      </w:rPr>
    </w:lvl>
  </w:abstractNum>
  <w:abstractNum w:abstractNumId="25">
    <w:nsid w:val="668D07AC"/>
    <w:multiLevelType w:val="multilevel"/>
    <w:tmpl w:val="062C07E4"/>
    <w:lvl w:ilvl="0">
      <w:numFmt w:val="bullet"/>
      <w:lvlText w:val="•"/>
      <w:lvlJc w:val="left"/>
      <w:pPr>
        <w:tabs>
          <w:tab w:val="num" w:pos="262"/>
        </w:tabs>
        <w:ind w:left="262" w:hanging="262"/>
      </w:pPr>
      <w:rPr>
        <w:position w:val="0"/>
        <w:sz w:val="26"/>
        <w:szCs w:val="26"/>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26">
    <w:nsid w:val="67980EFF"/>
    <w:multiLevelType w:val="multilevel"/>
    <w:tmpl w:val="1766E54E"/>
    <w:lvl w:ilvl="0">
      <w:numFmt w:val="bullet"/>
      <w:lvlText w:val="•"/>
      <w:lvlJc w:val="left"/>
      <w:pPr>
        <w:tabs>
          <w:tab w:val="num" w:pos="262"/>
        </w:tabs>
        <w:ind w:left="262" w:hanging="262"/>
      </w:pPr>
      <w:rPr>
        <w:position w:val="0"/>
        <w:sz w:val="26"/>
        <w:szCs w:val="26"/>
        <w:rtl w:val="0"/>
      </w:rPr>
    </w:lvl>
    <w:lvl w:ilvl="1">
      <w:start w:val="1"/>
      <w:numFmt w:val="bullet"/>
      <w:lvlText w:val="•"/>
      <w:lvlJc w:val="left"/>
      <w:pPr>
        <w:tabs>
          <w:tab w:val="num" w:pos="502"/>
        </w:tabs>
        <w:ind w:left="502" w:hanging="262"/>
      </w:pPr>
      <w:rPr>
        <w:position w:val="0"/>
        <w:sz w:val="29"/>
        <w:szCs w:val="29"/>
        <w:rtl w:val="0"/>
      </w:rPr>
    </w:lvl>
    <w:lvl w:ilvl="2">
      <w:start w:val="1"/>
      <w:numFmt w:val="bullet"/>
      <w:lvlText w:val="•"/>
      <w:lvlJc w:val="left"/>
      <w:pPr>
        <w:tabs>
          <w:tab w:val="num" w:pos="742"/>
        </w:tabs>
        <w:ind w:left="742" w:hanging="262"/>
      </w:pPr>
      <w:rPr>
        <w:position w:val="0"/>
        <w:sz w:val="29"/>
        <w:szCs w:val="29"/>
        <w:rtl w:val="0"/>
      </w:rPr>
    </w:lvl>
    <w:lvl w:ilvl="3">
      <w:start w:val="1"/>
      <w:numFmt w:val="bullet"/>
      <w:lvlText w:val="•"/>
      <w:lvlJc w:val="left"/>
      <w:pPr>
        <w:tabs>
          <w:tab w:val="num" w:pos="982"/>
        </w:tabs>
        <w:ind w:left="982" w:hanging="262"/>
      </w:pPr>
      <w:rPr>
        <w:position w:val="0"/>
        <w:sz w:val="29"/>
        <w:szCs w:val="29"/>
        <w:rtl w:val="0"/>
      </w:rPr>
    </w:lvl>
    <w:lvl w:ilvl="4">
      <w:start w:val="1"/>
      <w:numFmt w:val="bullet"/>
      <w:lvlText w:val="•"/>
      <w:lvlJc w:val="left"/>
      <w:pPr>
        <w:tabs>
          <w:tab w:val="num" w:pos="1222"/>
        </w:tabs>
        <w:ind w:left="1222" w:hanging="262"/>
      </w:pPr>
      <w:rPr>
        <w:position w:val="0"/>
        <w:sz w:val="29"/>
        <w:szCs w:val="29"/>
        <w:rtl w:val="0"/>
      </w:rPr>
    </w:lvl>
    <w:lvl w:ilvl="5">
      <w:start w:val="1"/>
      <w:numFmt w:val="bullet"/>
      <w:lvlText w:val="•"/>
      <w:lvlJc w:val="left"/>
      <w:pPr>
        <w:tabs>
          <w:tab w:val="num" w:pos="1462"/>
        </w:tabs>
        <w:ind w:left="1462" w:hanging="262"/>
      </w:pPr>
      <w:rPr>
        <w:position w:val="0"/>
        <w:sz w:val="29"/>
        <w:szCs w:val="29"/>
        <w:rtl w:val="0"/>
      </w:rPr>
    </w:lvl>
    <w:lvl w:ilvl="6">
      <w:start w:val="1"/>
      <w:numFmt w:val="bullet"/>
      <w:lvlText w:val="•"/>
      <w:lvlJc w:val="left"/>
      <w:pPr>
        <w:tabs>
          <w:tab w:val="num" w:pos="1702"/>
        </w:tabs>
        <w:ind w:left="1702" w:hanging="262"/>
      </w:pPr>
      <w:rPr>
        <w:position w:val="0"/>
        <w:sz w:val="29"/>
        <w:szCs w:val="29"/>
        <w:rtl w:val="0"/>
      </w:rPr>
    </w:lvl>
    <w:lvl w:ilvl="7">
      <w:start w:val="1"/>
      <w:numFmt w:val="bullet"/>
      <w:lvlText w:val="•"/>
      <w:lvlJc w:val="left"/>
      <w:pPr>
        <w:tabs>
          <w:tab w:val="num" w:pos="1942"/>
        </w:tabs>
        <w:ind w:left="1942" w:hanging="262"/>
      </w:pPr>
      <w:rPr>
        <w:position w:val="0"/>
        <w:sz w:val="29"/>
        <w:szCs w:val="29"/>
        <w:rtl w:val="0"/>
      </w:rPr>
    </w:lvl>
    <w:lvl w:ilvl="8">
      <w:start w:val="1"/>
      <w:numFmt w:val="bullet"/>
      <w:lvlText w:val="•"/>
      <w:lvlJc w:val="left"/>
      <w:pPr>
        <w:tabs>
          <w:tab w:val="num" w:pos="2182"/>
        </w:tabs>
        <w:ind w:left="2182" w:hanging="262"/>
      </w:pPr>
      <w:rPr>
        <w:position w:val="0"/>
        <w:sz w:val="29"/>
        <w:szCs w:val="29"/>
        <w:rtl w:val="0"/>
      </w:rPr>
    </w:lvl>
  </w:abstractNum>
  <w:abstractNum w:abstractNumId="27">
    <w:nsid w:val="68A31495"/>
    <w:multiLevelType w:val="multilevel"/>
    <w:tmpl w:val="843EE858"/>
    <w:lvl w:ilvl="0">
      <w:numFmt w:val="bullet"/>
      <w:lvlText w:val="•"/>
      <w:lvlJc w:val="left"/>
      <w:pPr>
        <w:tabs>
          <w:tab w:val="num" w:pos="262"/>
        </w:tabs>
        <w:ind w:left="262" w:hanging="262"/>
      </w:pPr>
      <w:rPr>
        <w:position w:val="0"/>
        <w:sz w:val="26"/>
        <w:szCs w:val="26"/>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28">
    <w:nsid w:val="69B75817"/>
    <w:multiLevelType w:val="multilevel"/>
    <w:tmpl w:val="83724830"/>
    <w:lvl w:ilvl="0">
      <w:numFmt w:val="bullet"/>
      <w:lvlText w:val="•"/>
      <w:lvlJc w:val="left"/>
      <w:pPr>
        <w:tabs>
          <w:tab w:val="num" w:pos="262"/>
        </w:tabs>
        <w:ind w:left="262" w:hanging="262"/>
      </w:pPr>
      <w:rPr>
        <w:position w:val="0"/>
        <w:sz w:val="26"/>
        <w:szCs w:val="26"/>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29">
    <w:nsid w:val="6AAD43E0"/>
    <w:multiLevelType w:val="multilevel"/>
    <w:tmpl w:val="349A439A"/>
    <w:lvl w:ilvl="0">
      <w:numFmt w:val="bullet"/>
      <w:lvlText w:val="•"/>
      <w:lvlJc w:val="left"/>
      <w:pPr>
        <w:tabs>
          <w:tab w:val="num" w:pos="262"/>
        </w:tabs>
        <w:ind w:left="262" w:hanging="262"/>
      </w:pPr>
      <w:rPr>
        <w:position w:val="0"/>
        <w:sz w:val="26"/>
        <w:szCs w:val="26"/>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30">
    <w:nsid w:val="6BC073F3"/>
    <w:multiLevelType w:val="multilevel"/>
    <w:tmpl w:val="F9C6B81E"/>
    <w:lvl w:ilvl="0">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tl w:val="0"/>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tl w:val="0"/>
      </w:rPr>
    </w:lvl>
    <w:lvl w:ilvl="2">
      <w:start w:val="1"/>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tl w:val="0"/>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tl w:val="0"/>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tl w:val="0"/>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tl w:val="0"/>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tl w:val="0"/>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tl w:val="0"/>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tl w:val="0"/>
      </w:rPr>
    </w:lvl>
  </w:abstractNum>
  <w:abstractNum w:abstractNumId="31">
    <w:nsid w:val="76586E17"/>
    <w:multiLevelType w:val="multilevel"/>
    <w:tmpl w:val="94840ED8"/>
    <w:lvl w:ilvl="0">
      <w:numFmt w:val="bullet"/>
      <w:lvlText w:val="•"/>
      <w:lvlJc w:val="left"/>
      <w:pPr>
        <w:tabs>
          <w:tab w:val="num" w:pos="262"/>
        </w:tabs>
        <w:ind w:left="262" w:hanging="262"/>
      </w:pPr>
      <w:rPr>
        <w:position w:val="0"/>
        <w:sz w:val="26"/>
        <w:szCs w:val="26"/>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32">
    <w:nsid w:val="772D56E6"/>
    <w:multiLevelType w:val="multilevel"/>
    <w:tmpl w:val="D5F6D10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num w:numId="1">
    <w:abstractNumId w:val="4"/>
  </w:num>
  <w:num w:numId="2">
    <w:abstractNumId w:val="7"/>
  </w:num>
  <w:num w:numId="3">
    <w:abstractNumId w:val="11"/>
  </w:num>
  <w:num w:numId="4">
    <w:abstractNumId w:val="10"/>
  </w:num>
  <w:num w:numId="5">
    <w:abstractNumId w:val="19"/>
  </w:num>
  <w:num w:numId="6">
    <w:abstractNumId w:val="12"/>
  </w:num>
  <w:num w:numId="7">
    <w:abstractNumId w:val="14"/>
  </w:num>
  <w:num w:numId="8">
    <w:abstractNumId w:val="16"/>
  </w:num>
  <w:num w:numId="9">
    <w:abstractNumId w:val="8"/>
  </w:num>
  <w:num w:numId="10">
    <w:abstractNumId w:val="13"/>
  </w:num>
  <w:num w:numId="11">
    <w:abstractNumId w:val="20"/>
  </w:num>
  <w:num w:numId="12">
    <w:abstractNumId w:val="26"/>
  </w:num>
  <w:num w:numId="13">
    <w:abstractNumId w:val="17"/>
  </w:num>
  <w:num w:numId="14">
    <w:abstractNumId w:val="6"/>
  </w:num>
  <w:num w:numId="15">
    <w:abstractNumId w:val="21"/>
  </w:num>
  <w:num w:numId="16">
    <w:abstractNumId w:val="5"/>
  </w:num>
  <w:num w:numId="17">
    <w:abstractNumId w:val="31"/>
  </w:num>
  <w:num w:numId="18">
    <w:abstractNumId w:val="28"/>
  </w:num>
  <w:num w:numId="19">
    <w:abstractNumId w:val="27"/>
  </w:num>
  <w:num w:numId="20">
    <w:abstractNumId w:val="1"/>
  </w:num>
  <w:num w:numId="21">
    <w:abstractNumId w:val="29"/>
  </w:num>
  <w:num w:numId="22">
    <w:abstractNumId w:val="25"/>
  </w:num>
  <w:num w:numId="23">
    <w:abstractNumId w:val="2"/>
  </w:num>
  <w:num w:numId="24">
    <w:abstractNumId w:val="18"/>
  </w:num>
  <w:num w:numId="25">
    <w:abstractNumId w:val="3"/>
  </w:num>
  <w:num w:numId="26">
    <w:abstractNumId w:val="24"/>
  </w:num>
  <w:num w:numId="27">
    <w:abstractNumId w:val="22"/>
  </w:num>
  <w:num w:numId="28">
    <w:abstractNumId w:val="23"/>
  </w:num>
  <w:num w:numId="29">
    <w:abstractNumId w:val="30"/>
  </w:num>
  <w:num w:numId="30">
    <w:abstractNumId w:val="0"/>
  </w:num>
  <w:num w:numId="31">
    <w:abstractNumId w:val="32"/>
  </w:num>
  <w:num w:numId="32">
    <w:abstractNumId w:val="15"/>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CE4206"/>
    <w:rsid w:val="000112AE"/>
    <w:rsid w:val="000F4A71"/>
    <w:rsid w:val="001B461D"/>
    <w:rsid w:val="002524FD"/>
    <w:rsid w:val="002561CE"/>
    <w:rsid w:val="002639A8"/>
    <w:rsid w:val="00284366"/>
    <w:rsid w:val="003A5C44"/>
    <w:rsid w:val="004023AA"/>
    <w:rsid w:val="00515AE7"/>
    <w:rsid w:val="00604134"/>
    <w:rsid w:val="006C0142"/>
    <w:rsid w:val="006C7E98"/>
    <w:rsid w:val="006F5B3A"/>
    <w:rsid w:val="00826FC6"/>
    <w:rsid w:val="00900F19"/>
    <w:rsid w:val="00B713FF"/>
    <w:rsid w:val="00BB63A8"/>
    <w:rsid w:val="00CE4206"/>
    <w:rsid w:val="00DA0023"/>
    <w:rsid w:val="00DD2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paragraph" w:styleId="Heading1">
    <w:name w:val="heading 1"/>
    <w:basedOn w:val="Normal"/>
    <w:next w:val="Normal"/>
    <w:link w:val="Heading1Char"/>
    <w:uiPriority w:val="9"/>
    <w:qFormat/>
    <w:rsid w:val="006C7E9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Heading2">
    <w:name w:val="heading 2"/>
    <w:next w:val="Body"/>
    <w:pPr>
      <w:outlineLvl w:val="1"/>
    </w:pPr>
    <w:rPr>
      <w:rFonts w:ascii="Helvetica" w:eastAsia="Helvetica" w:hAnsi="Helvetica" w:cs="Helvetica"/>
      <w:b/>
      <w:bCs/>
      <w:color w:val="000000"/>
      <w:sz w:val="32"/>
      <w:szCs w:val="32"/>
    </w:rPr>
  </w:style>
  <w:style w:type="paragraph" w:styleId="Heading3">
    <w:name w:val="heading 3"/>
    <w:basedOn w:val="Normal"/>
    <w:next w:val="Normal"/>
    <w:link w:val="Heading3Char"/>
    <w:uiPriority w:val="9"/>
    <w:semiHidden/>
    <w:unhideWhenUsed/>
    <w:qFormat/>
    <w:rsid w:val="00604134"/>
    <w:pPr>
      <w:keepNext/>
      <w:keepLines/>
      <w:spacing w:before="200" w:after="0"/>
      <w:outlineLvl w:val="2"/>
    </w:pPr>
    <w:rPr>
      <w:rFonts w:asciiTheme="majorHAnsi" w:eastAsiaTheme="majorEastAsia" w:hAnsiTheme="majorHAnsi" w:cstheme="majorBidi"/>
      <w:b/>
      <w:b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paragraph" w:customStyle="1" w:styleId="Default">
    <w:name w:val="Default"/>
    <w:pPr>
      <w:spacing w:after="240"/>
    </w:pPr>
    <w:rPr>
      <w:rFonts w:hAnsi="Arial Unicode MS" w:cs="Arial Unicode MS"/>
      <w:color w:val="000000"/>
      <w:sz w:val="24"/>
      <w:szCs w:val="24"/>
    </w:rPr>
  </w:style>
  <w:style w:type="numbering" w:customStyle="1" w:styleId="BulletBig">
    <w:name w:val="Bullet Big"/>
    <w:pPr>
      <w:numPr>
        <w:numId w:val="23"/>
      </w:numPr>
    </w:pPr>
  </w:style>
  <w:style w:type="character" w:customStyle="1" w:styleId="Link">
    <w:name w:val="Link"/>
    <w:rPr>
      <w:u w:val="single"/>
    </w:rPr>
  </w:style>
  <w:style w:type="character" w:customStyle="1" w:styleId="Hyperlink0">
    <w:name w:val="Hyperlink.0"/>
    <w:basedOn w:val="Link"/>
    <w:rPr>
      <w:sz w:val="28"/>
      <w:szCs w:val="28"/>
      <w:u w:val="none" w:color="000000"/>
    </w:rPr>
  </w:style>
  <w:style w:type="numbering" w:customStyle="1" w:styleId="Bullet">
    <w:name w:val="Bullet"/>
    <w:pPr>
      <w:numPr>
        <w:numId w:val="32"/>
      </w:numPr>
    </w:pPr>
  </w:style>
  <w:style w:type="paragraph" w:styleId="BalloonText">
    <w:name w:val="Balloon Text"/>
    <w:basedOn w:val="Normal"/>
    <w:link w:val="BalloonTextChar"/>
    <w:uiPriority w:val="99"/>
    <w:semiHidden/>
    <w:unhideWhenUsed/>
    <w:rsid w:val="00011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2AE"/>
    <w:rPr>
      <w:rFonts w:ascii="Tahoma" w:eastAsia="Calibri" w:hAnsi="Tahoma" w:cs="Tahoma"/>
      <w:color w:val="000000"/>
      <w:sz w:val="16"/>
      <w:szCs w:val="16"/>
      <w:u w:color="000000"/>
    </w:rPr>
  </w:style>
  <w:style w:type="character" w:customStyle="1" w:styleId="Heading3Char">
    <w:name w:val="Heading 3 Char"/>
    <w:basedOn w:val="DefaultParagraphFont"/>
    <w:link w:val="Heading3"/>
    <w:uiPriority w:val="9"/>
    <w:semiHidden/>
    <w:rsid w:val="00604134"/>
    <w:rPr>
      <w:rFonts w:asciiTheme="majorHAnsi" w:eastAsiaTheme="majorEastAsia" w:hAnsiTheme="majorHAnsi" w:cstheme="majorBidi"/>
      <w:b/>
      <w:bCs/>
      <w:color w:val="499BC9" w:themeColor="accent1"/>
      <w:sz w:val="22"/>
      <w:szCs w:val="22"/>
      <w:u w:color="000000"/>
    </w:rPr>
  </w:style>
  <w:style w:type="character" w:customStyle="1" w:styleId="gd">
    <w:name w:val="gd"/>
    <w:basedOn w:val="DefaultParagraphFont"/>
    <w:rsid w:val="00604134"/>
  </w:style>
  <w:style w:type="character" w:customStyle="1" w:styleId="go">
    <w:name w:val="go"/>
    <w:basedOn w:val="DefaultParagraphFont"/>
    <w:rsid w:val="00604134"/>
  </w:style>
  <w:style w:type="paragraph" w:styleId="Header">
    <w:name w:val="header"/>
    <w:basedOn w:val="Normal"/>
    <w:link w:val="HeaderChar"/>
    <w:uiPriority w:val="99"/>
    <w:unhideWhenUsed/>
    <w:rsid w:val="00B71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3FF"/>
    <w:rPr>
      <w:rFonts w:ascii="Calibri" w:eastAsia="Calibri" w:hAnsi="Calibri" w:cs="Calibri"/>
      <w:color w:val="000000"/>
      <w:sz w:val="22"/>
      <w:szCs w:val="22"/>
      <w:u w:color="000000"/>
    </w:rPr>
  </w:style>
  <w:style w:type="paragraph" w:styleId="Footer">
    <w:name w:val="footer"/>
    <w:basedOn w:val="Normal"/>
    <w:link w:val="FooterChar"/>
    <w:uiPriority w:val="99"/>
    <w:unhideWhenUsed/>
    <w:rsid w:val="00B71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3FF"/>
    <w:rPr>
      <w:rFonts w:ascii="Calibri" w:eastAsia="Calibri" w:hAnsi="Calibri" w:cs="Calibri"/>
      <w:color w:val="000000"/>
      <w:sz w:val="22"/>
      <w:szCs w:val="22"/>
      <w:u w:color="000000"/>
    </w:rPr>
  </w:style>
  <w:style w:type="paragraph" w:styleId="NormalWeb">
    <w:name w:val="Normal (Web)"/>
    <w:basedOn w:val="Normal"/>
    <w:uiPriority w:val="99"/>
    <w:unhideWhenUsed/>
    <w:rsid w:val="00DD2D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Heading1Char">
    <w:name w:val="Heading 1 Char"/>
    <w:basedOn w:val="DefaultParagraphFont"/>
    <w:link w:val="Heading1"/>
    <w:uiPriority w:val="9"/>
    <w:rsid w:val="006C7E98"/>
    <w:rPr>
      <w:rFonts w:asciiTheme="majorHAnsi" w:eastAsiaTheme="majorEastAsia" w:hAnsiTheme="majorHAnsi" w:cstheme="majorBidi"/>
      <w:b/>
      <w:bCs/>
      <w:color w:val="2F759E" w:themeColor="accent1" w:themeShade="BF"/>
      <w:sz w:val="28"/>
      <w:szCs w:val="28"/>
      <w:bdr w:val="none" w:sz="0" w:space="0" w:color="auto"/>
    </w:rPr>
  </w:style>
  <w:style w:type="paragraph" w:styleId="ListParagraph">
    <w:name w:val="List Paragraph"/>
    <w:basedOn w:val="Normal"/>
    <w:uiPriority w:val="34"/>
    <w:qFormat/>
    <w:rsid w:val="006C7E98"/>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color w:val="auto"/>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paragraph" w:styleId="Heading1">
    <w:name w:val="heading 1"/>
    <w:basedOn w:val="Normal"/>
    <w:next w:val="Normal"/>
    <w:link w:val="Heading1Char"/>
    <w:uiPriority w:val="9"/>
    <w:qFormat/>
    <w:rsid w:val="006C7E9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Heading2">
    <w:name w:val="heading 2"/>
    <w:next w:val="Body"/>
    <w:pPr>
      <w:outlineLvl w:val="1"/>
    </w:pPr>
    <w:rPr>
      <w:rFonts w:ascii="Helvetica" w:eastAsia="Helvetica" w:hAnsi="Helvetica" w:cs="Helvetica"/>
      <w:b/>
      <w:bCs/>
      <w:color w:val="000000"/>
      <w:sz w:val="32"/>
      <w:szCs w:val="32"/>
    </w:rPr>
  </w:style>
  <w:style w:type="paragraph" w:styleId="Heading3">
    <w:name w:val="heading 3"/>
    <w:basedOn w:val="Normal"/>
    <w:next w:val="Normal"/>
    <w:link w:val="Heading3Char"/>
    <w:uiPriority w:val="9"/>
    <w:semiHidden/>
    <w:unhideWhenUsed/>
    <w:qFormat/>
    <w:rsid w:val="00604134"/>
    <w:pPr>
      <w:keepNext/>
      <w:keepLines/>
      <w:spacing w:before="200" w:after="0"/>
      <w:outlineLvl w:val="2"/>
    </w:pPr>
    <w:rPr>
      <w:rFonts w:asciiTheme="majorHAnsi" w:eastAsiaTheme="majorEastAsia" w:hAnsiTheme="majorHAnsi" w:cstheme="majorBidi"/>
      <w:b/>
      <w:b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paragraph" w:customStyle="1" w:styleId="Default">
    <w:name w:val="Default"/>
    <w:pPr>
      <w:spacing w:after="240"/>
    </w:pPr>
    <w:rPr>
      <w:rFonts w:hAnsi="Arial Unicode MS" w:cs="Arial Unicode MS"/>
      <w:color w:val="000000"/>
      <w:sz w:val="24"/>
      <w:szCs w:val="24"/>
    </w:rPr>
  </w:style>
  <w:style w:type="numbering" w:customStyle="1" w:styleId="BulletBig">
    <w:name w:val="Bullet Big"/>
    <w:pPr>
      <w:numPr>
        <w:numId w:val="23"/>
      </w:numPr>
    </w:pPr>
  </w:style>
  <w:style w:type="character" w:customStyle="1" w:styleId="Link">
    <w:name w:val="Link"/>
    <w:rPr>
      <w:u w:val="single"/>
    </w:rPr>
  </w:style>
  <w:style w:type="character" w:customStyle="1" w:styleId="Hyperlink0">
    <w:name w:val="Hyperlink.0"/>
    <w:basedOn w:val="Link"/>
    <w:rPr>
      <w:sz w:val="28"/>
      <w:szCs w:val="28"/>
      <w:u w:val="none" w:color="000000"/>
    </w:rPr>
  </w:style>
  <w:style w:type="numbering" w:customStyle="1" w:styleId="Bullet">
    <w:name w:val="Bullet"/>
    <w:pPr>
      <w:numPr>
        <w:numId w:val="32"/>
      </w:numPr>
    </w:pPr>
  </w:style>
  <w:style w:type="paragraph" w:styleId="BalloonText">
    <w:name w:val="Balloon Text"/>
    <w:basedOn w:val="Normal"/>
    <w:link w:val="BalloonTextChar"/>
    <w:uiPriority w:val="99"/>
    <w:semiHidden/>
    <w:unhideWhenUsed/>
    <w:rsid w:val="00011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2AE"/>
    <w:rPr>
      <w:rFonts w:ascii="Tahoma" w:eastAsia="Calibri" w:hAnsi="Tahoma" w:cs="Tahoma"/>
      <w:color w:val="000000"/>
      <w:sz w:val="16"/>
      <w:szCs w:val="16"/>
      <w:u w:color="000000"/>
    </w:rPr>
  </w:style>
  <w:style w:type="character" w:customStyle="1" w:styleId="Heading3Char">
    <w:name w:val="Heading 3 Char"/>
    <w:basedOn w:val="DefaultParagraphFont"/>
    <w:link w:val="Heading3"/>
    <w:uiPriority w:val="9"/>
    <w:semiHidden/>
    <w:rsid w:val="00604134"/>
    <w:rPr>
      <w:rFonts w:asciiTheme="majorHAnsi" w:eastAsiaTheme="majorEastAsia" w:hAnsiTheme="majorHAnsi" w:cstheme="majorBidi"/>
      <w:b/>
      <w:bCs/>
      <w:color w:val="499BC9" w:themeColor="accent1"/>
      <w:sz w:val="22"/>
      <w:szCs w:val="22"/>
      <w:u w:color="000000"/>
    </w:rPr>
  </w:style>
  <w:style w:type="character" w:customStyle="1" w:styleId="gd">
    <w:name w:val="gd"/>
    <w:basedOn w:val="DefaultParagraphFont"/>
    <w:rsid w:val="00604134"/>
  </w:style>
  <w:style w:type="character" w:customStyle="1" w:styleId="go">
    <w:name w:val="go"/>
    <w:basedOn w:val="DefaultParagraphFont"/>
    <w:rsid w:val="00604134"/>
  </w:style>
  <w:style w:type="paragraph" w:styleId="Header">
    <w:name w:val="header"/>
    <w:basedOn w:val="Normal"/>
    <w:link w:val="HeaderChar"/>
    <w:uiPriority w:val="99"/>
    <w:unhideWhenUsed/>
    <w:rsid w:val="00B71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3FF"/>
    <w:rPr>
      <w:rFonts w:ascii="Calibri" w:eastAsia="Calibri" w:hAnsi="Calibri" w:cs="Calibri"/>
      <w:color w:val="000000"/>
      <w:sz w:val="22"/>
      <w:szCs w:val="22"/>
      <w:u w:color="000000"/>
    </w:rPr>
  </w:style>
  <w:style w:type="paragraph" w:styleId="Footer">
    <w:name w:val="footer"/>
    <w:basedOn w:val="Normal"/>
    <w:link w:val="FooterChar"/>
    <w:uiPriority w:val="99"/>
    <w:unhideWhenUsed/>
    <w:rsid w:val="00B71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3FF"/>
    <w:rPr>
      <w:rFonts w:ascii="Calibri" w:eastAsia="Calibri" w:hAnsi="Calibri" w:cs="Calibri"/>
      <w:color w:val="000000"/>
      <w:sz w:val="22"/>
      <w:szCs w:val="22"/>
      <w:u w:color="000000"/>
    </w:rPr>
  </w:style>
  <w:style w:type="paragraph" w:styleId="NormalWeb">
    <w:name w:val="Normal (Web)"/>
    <w:basedOn w:val="Normal"/>
    <w:uiPriority w:val="99"/>
    <w:unhideWhenUsed/>
    <w:rsid w:val="00DD2D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Heading1Char">
    <w:name w:val="Heading 1 Char"/>
    <w:basedOn w:val="DefaultParagraphFont"/>
    <w:link w:val="Heading1"/>
    <w:uiPriority w:val="9"/>
    <w:rsid w:val="006C7E98"/>
    <w:rPr>
      <w:rFonts w:asciiTheme="majorHAnsi" w:eastAsiaTheme="majorEastAsia" w:hAnsiTheme="majorHAnsi" w:cstheme="majorBidi"/>
      <w:b/>
      <w:bCs/>
      <w:color w:val="2F759E" w:themeColor="accent1" w:themeShade="BF"/>
      <w:sz w:val="28"/>
      <w:szCs w:val="28"/>
      <w:bdr w:val="none" w:sz="0" w:space="0" w:color="auto"/>
    </w:rPr>
  </w:style>
  <w:style w:type="paragraph" w:styleId="ListParagraph">
    <w:name w:val="List Paragraph"/>
    <w:basedOn w:val="Normal"/>
    <w:uiPriority w:val="34"/>
    <w:qFormat/>
    <w:rsid w:val="006C7E98"/>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5065">
      <w:bodyDiv w:val="1"/>
      <w:marLeft w:val="0"/>
      <w:marRight w:val="0"/>
      <w:marTop w:val="0"/>
      <w:marBottom w:val="0"/>
      <w:divBdr>
        <w:top w:val="none" w:sz="0" w:space="0" w:color="auto"/>
        <w:left w:val="none" w:sz="0" w:space="0" w:color="auto"/>
        <w:bottom w:val="none" w:sz="0" w:space="0" w:color="auto"/>
        <w:right w:val="none" w:sz="0" w:space="0" w:color="auto"/>
      </w:divBdr>
    </w:div>
    <w:div w:id="929850033">
      <w:bodyDiv w:val="1"/>
      <w:marLeft w:val="0"/>
      <w:marRight w:val="0"/>
      <w:marTop w:val="0"/>
      <w:marBottom w:val="0"/>
      <w:divBdr>
        <w:top w:val="none" w:sz="0" w:space="0" w:color="auto"/>
        <w:left w:val="none" w:sz="0" w:space="0" w:color="auto"/>
        <w:bottom w:val="none" w:sz="0" w:space="0" w:color="auto"/>
        <w:right w:val="none" w:sz="0" w:space="0" w:color="auto"/>
      </w:divBdr>
    </w:div>
    <w:div w:id="1005399911">
      <w:bodyDiv w:val="1"/>
      <w:marLeft w:val="0"/>
      <w:marRight w:val="0"/>
      <w:marTop w:val="0"/>
      <w:marBottom w:val="0"/>
      <w:divBdr>
        <w:top w:val="none" w:sz="0" w:space="0" w:color="auto"/>
        <w:left w:val="none" w:sz="0" w:space="0" w:color="auto"/>
        <w:bottom w:val="none" w:sz="0" w:space="0" w:color="auto"/>
        <w:right w:val="none" w:sz="0" w:space="0" w:color="auto"/>
      </w:divBdr>
    </w:div>
    <w:div w:id="1082875887">
      <w:bodyDiv w:val="1"/>
      <w:marLeft w:val="0"/>
      <w:marRight w:val="0"/>
      <w:marTop w:val="0"/>
      <w:marBottom w:val="0"/>
      <w:divBdr>
        <w:top w:val="none" w:sz="0" w:space="0" w:color="auto"/>
        <w:left w:val="none" w:sz="0" w:space="0" w:color="auto"/>
        <w:bottom w:val="none" w:sz="0" w:space="0" w:color="auto"/>
        <w:right w:val="none" w:sz="0" w:space="0" w:color="auto"/>
      </w:divBdr>
    </w:div>
    <w:div w:id="1267225416">
      <w:bodyDiv w:val="1"/>
      <w:marLeft w:val="0"/>
      <w:marRight w:val="0"/>
      <w:marTop w:val="0"/>
      <w:marBottom w:val="0"/>
      <w:divBdr>
        <w:top w:val="none" w:sz="0" w:space="0" w:color="auto"/>
        <w:left w:val="none" w:sz="0" w:space="0" w:color="auto"/>
        <w:bottom w:val="none" w:sz="0" w:space="0" w:color="auto"/>
        <w:right w:val="none" w:sz="0" w:space="0" w:color="auto"/>
      </w:divBdr>
      <w:divsChild>
        <w:div w:id="1597056971">
          <w:marLeft w:val="0"/>
          <w:marRight w:val="0"/>
          <w:marTop w:val="0"/>
          <w:marBottom w:val="0"/>
          <w:divBdr>
            <w:top w:val="none" w:sz="0" w:space="0" w:color="auto"/>
            <w:left w:val="none" w:sz="0" w:space="0" w:color="auto"/>
            <w:bottom w:val="none" w:sz="0" w:space="0" w:color="auto"/>
            <w:right w:val="none" w:sz="0" w:space="0" w:color="auto"/>
          </w:divBdr>
        </w:div>
        <w:div w:id="861823265">
          <w:marLeft w:val="0"/>
          <w:marRight w:val="0"/>
          <w:marTop w:val="0"/>
          <w:marBottom w:val="0"/>
          <w:divBdr>
            <w:top w:val="none" w:sz="0" w:space="0" w:color="auto"/>
            <w:left w:val="none" w:sz="0" w:space="0" w:color="auto"/>
            <w:bottom w:val="none" w:sz="0" w:space="0" w:color="auto"/>
            <w:right w:val="none" w:sz="0" w:space="0" w:color="auto"/>
          </w:divBdr>
        </w:div>
        <w:div w:id="15132556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unsdsn.org/what-we-do/thematic-groups/reducing-poverty-and-building-peace-in-fragile-region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editorijrim@gmail.com,http://www.euroasiapub.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2300</Words>
  <Characters>13112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 Sharan</dc:creator>
  <cp:lastModifiedBy>Hari Sharan</cp:lastModifiedBy>
  <cp:revision>5</cp:revision>
  <cp:lastPrinted>2016-08-10T10:11:00Z</cp:lastPrinted>
  <dcterms:created xsi:type="dcterms:W3CDTF">2016-09-13T07:09:00Z</dcterms:created>
  <dcterms:modified xsi:type="dcterms:W3CDTF">2016-09-13T08:03:00Z</dcterms:modified>
</cp:coreProperties>
</file>